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02A" w:rsidRDefault="0083402A" w:rsidP="0083402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2" name="Рисунок 1" descr="C:\Users\expert.KOSP\AppData\Local\Microsoft\Windows\Temporary Internet Files\Content.Word\6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45" w:rsidRDefault="001D6245" w:rsidP="001D624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1D6245" w:rsidRPr="009318C9" w:rsidRDefault="001D6245" w:rsidP="001D624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</w:t>
      </w:r>
      <w:r w:rsidR="006469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ПУЛЬПЫ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(взрослые)</w:t>
      </w:r>
    </w:p>
    <w:p w:rsidR="001D6245" w:rsidRDefault="001D6245" w:rsidP="001D62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1D6245" w:rsidRDefault="001D6245" w:rsidP="001D6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6245" w:rsidRPr="0044604B" w:rsidRDefault="001D6245" w:rsidP="001D6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1D6245" w:rsidRDefault="001D6245" w:rsidP="001D6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гла</w:t>
      </w:r>
      <w:r w:rsidR="005108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вного врача по клинико-экспертной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0A47B0" w:rsidRDefault="000A47B0" w:rsidP="001D6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внештатный специалист по профилактической стоматологии, заведующая стоматологическим отделением ОГБУЗ КОСП – Апушкина Татьяна Евгеньевна; </w:t>
      </w:r>
    </w:p>
    <w:p w:rsidR="001D6245" w:rsidRDefault="001D6245" w:rsidP="001D62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Врач-методист, врач-стоматолог высшей категории </w:t>
      </w:r>
      <w:r w:rsidR="00666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ОГБУЗ КОСП </w:t>
      </w:r>
      <w:r w:rsidR="00335772">
        <w:rPr>
          <w:rFonts w:ascii="Times New Roman" w:hAnsi="Times New Roman" w:cs="Times New Roman"/>
          <w:color w:val="000000" w:themeColor="text1"/>
          <w:sz w:val="28"/>
          <w:szCs w:val="28"/>
        </w:rPr>
        <w:t>– Панасенко Ольга Валентиновна;</w:t>
      </w:r>
    </w:p>
    <w:p w:rsidR="00335772" w:rsidRDefault="00335772" w:rsidP="003357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Леонидовна.</w:t>
      </w:r>
    </w:p>
    <w:p w:rsidR="00335772" w:rsidRDefault="00335772" w:rsidP="001D62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6245" w:rsidRDefault="001D6245" w:rsidP="001D62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6245" w:rsidRDefault="001D6245" w:rsidP="001D62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60C4" w:rsidRDefault="00F66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33B" w:rsidRDefault="00B613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997" w:rsidRDefault="00646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80D" w:rsidRPr="00A10870" w:rsidRDefault="001458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96D" w:rsidRDefault="007B1DE3" w:rsidP="00AF496D">
      <w:pPr>
        <w:pStyle w:val="3"/>
        <w:numPr>
          <w:ilvl w:val="0"/>
          <w:numId w:val="9"/>
        </w:numPr>
        <w:spacing w:before="15" w:beforeAutospacing="0" w:after="15" w:afterAutospacing="0"/>
        <w:ind w:right="15"/>
        <w:rPr>
          <w:sz w:val="24"/>
          <w:szCs w:val="24"/>
        </w:rPr>
      </w:pPr>
      <w:r w:rsidRPr="004A6759">
        <w:rPr>
          <w:sz w:val="24"/>
          <w:szCs w:val="24"/>
        </w:rPr>
        <w:lastRenderedPageBreak/>
        <w:t>ОБЩИЕ ПОЛОЖЕНИЯ</w:t>
      </w:r>
    </w:p>
    <w:p w:rsidR="007B1DE3" w:rsidRPr="00AF496D" w:rsidRDefault="007B1DE3" w:rsidP="00AF496D">
      <w:pPr>
        <w:pStyle w:val="3"/>
        <w:spacing w:before="15" w:beforeAutospacing="0" w:after="15" w:afterAutospacing="0"/>
        <w:ind w:left="735" w:right="15"/>
        <w:rPr>
          <w:b w:val="0"/>
          <w:sz w:val="24"/>
          <w:szCs w:val="24"/>
        </w:rPr>
      </w:pPr>
      <w:r w:rsidRPr="00AF496D">
        <w:rPr>
          <w:b w:val="0"/>
          <w:sz w:val="24"/>
          <w:szCs w:val="24"/>
        </w:rPr>
        <w:t>Клинические рекомендации (п</w:t>
      </w:r>
      <w:r w:rsidR="00AA7C08" w:rsidRPr="00AF496D">
        <w:rPr>
          <w:b w:val="0"/>
          <w:sz w:val="24"/>
          <w:szCs w:val="24"/>
        </w:rPr>
        <w:t>ротоколы лечения)  «Болезни пульпы зуба</w:t>
      </w:r>
      <w:r w:rsidRPr="00AF496D">
        <w:rPr>
          <w:b w:val="0"/>
          <w:sz w:val="24"/>
          <w:szCs w:val="24"/>
        </w:rPr>
        <w:t>»  разработаны для решения следующих задач:</w:t>
      </w:r>
    </w:p>
    <w:p w:rsidR="007B1DE3" w:rsidRPr="00646997" w:rsidRDefault="007B1DE3" w:rsidP="00AA7C0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C08">
        <w:rPr>
          <w:rFonts w:ascii="Times New Roman" w:hAnsi="Times New Roman" w:cs="Times New Roman"/>
          <w:sz w:val="24"/>
          <w:szCs w:val="24"/>
        </w:rPr>
        <w:t>-</w:t>
      </w:r>
      <w:r w:rsidR="00AA7C08" w:rsidRPr="00AA7C08">
        <w:rPr>
          <w:rFonts w:ascii="Times New Roman" w:hAnsi="Times New Roman" w:cs="Times New Roman"/>
          <w:sz w:val="24"/>
          <w:szCs w:val="24"/>
        </w:rPr>
        <w:t xml:space="preserve"> установление единых требований к порядку диагностик</w:t>
      </w:r>
      <w:r w:rsidR="00E20680">
        <w:rPr>
          <w:rFonts w:ascii="Times New Roman" w:hAnsi="Times New Roman" w:cs="Times New Roman"/>
          <w:sz w:val="24"/>
          <w:szCs w:val="24"/>
        </w:rPr>
        <w:t>и и лечения больных с болезнями пульпы</w:t>
      </w:r>
      <w:r w:rsidR="00AA7C08">
        <w:rPr>
          <w:rFonts w:ascii="Times New Roman" w:hAnsi="Times New Roman" w:cs="Times New Roman"/>
          <w:sz w:val="24"/>
          <w:szCs w:val="24"/>
        </w:rPr>
        <w:t>;</w:t>
      </w:r>
      <w:r w:rsidRPr="00AA7C08">
        <w:rPr>
          <w:rFonts w:ascii="Times New Roman" w:hAnsi="Times New Roman" w:cs="Times New Roman"/>
          <w:sz w:val="24"/>
          <w:szCs w:val="24"/>
        </w:rPr>
        <w:br/>
      </w:r>
      <w:r w:rsidRPr="00646997">
        <w:rPr>
          <w:rFonts w:ascii="Times New Roman" w:hAnsi="Times New Roman" w:cs="Times New Roman"/>
          <w:color w:val="000000" w:themeColor="text1"/>
          <w:sz w:val="24"/>
          <w:szCs w:val="24"/>
        </w:rPr>
        <w:t>- обеспечение оптимальных объемов, доступности и качества медицинской помощи, оказываемой пациенту в медицинском учреждении.</w:t>
      </w:r>
    </w:p>
    <w:p w:rsidR="00144BFB" w:rsidRPr="00646997" w:rsidRDefault="00646997" w:rsidP="00AF496D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646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64699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достижение желаемых результатов </w:t>
      </w:r>
      <w:r w:rsidR="00511C3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при лечении </w:t>
      </w:r>
      <w:r w:rsidR="002675C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больных с болезнями </w:t>
      </w:r>
      <w:r w:rsidR="00511C3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пульпы</w:t>
      </w:r>
      <w:r w:rsidR="00B1034F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64699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616158" w:rsidRPr="00331E9C" w:rsidRDefault="00144BFB" w:rsidP="00331E9C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F660C4" w:rsidRPr="00D15F1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32FC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ПУЛЬПЫ (МКБ-10)</w:t>
      </w:r>
    </w:p>
    <w:p w:rsidR="00616158" w:rsidRPr="00EB1830" w:rsidRDefault="00616158" w:rsidP="00616158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AE51C9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AE51C9">
        <w:rPr>
          <w:b/>
          <w:color w:val="000000" w:themeColor="text1"/>
        </w:rPr>
        <w:t>10</w:t>
      </w:r>
      <w:r w:rsidR="0085463B">
        <w:rPr>
          <w:b/>
          <w:color w:val="000000" w:themeColor="text1"/>
        </w:rPr>
        <w:t xml:space="preserve"> (в диагнозе заболевания следует указывать формулу зуба</w:t>
      </w:r>
      <w:r w:rsidR="0051087E">
        <w:rPr>
          <w:b/>
          <w:color w:val="000000" w:themeColor="text1"/>
        </w:rPr>
        <w:t>, а также поверхность зуба</w:t>
      </w:r>
      <w:r w:rsidR="0085463B">
        <w:rPr>
          <w:b/>
          <w:color w:val="000000" w:themeColor="text1"/>
        </w:rPr>
        <w:t>).</w:t>
      </w:r>
    </w:p>
    <w:p w:rsidR="007857F5" w:rsidRDefault="007857F5" w:rsidP="00AF496D">
      <w:pPr>
        <w:pStyle w:val="a4"/>
        <w:spacing w:before="0" w:beforeAutospacing="0" w:after="0" w:afterAutospacing="0"/>
        <w:rPr>
          <w:color w:val="000000" w:themeColor="text1"/>
          <w:shd w:val="clear" w:color="auto" w:fill="F9F9F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5991"/>
        <w:gridCol w:w="4678"/>
      </w:tblGrid>
      <w:tr w:rsidR="007857F5" w:rsidRPr="007C48D1" w:rsidTr="00331E9C">
        <w:trPr>
          <w:trHeight w:val="439"/>
        </w:trPr>
        <w:tc>
          <w:tcPr>
            <w:tcW w:w="3189" w:type="dxa"/>
            <w:shd w:val="clear" w:color="auto" w:fill="auto"/>
          </w:tcPr>
          <w:p w:rsidR="007857F5" w:rsidRPr="00144BFB" w:rsidRDefault="007857F5" w:rsidP="00F55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FB">
              <w:rPr>
                <w:rFonts w:ascii="Times New Roman" w:hAnsi="Times New Roman" w:cs="Times New Roman"/>
                <w:b/>
                <w:sz w:val="28"/>
                <w:szCs w:val="28"/>
              </w:rPr>
              <w:t>Код по МКБ-</w:t>
            </w:r>
            <w:r w:rsidR="00AE51C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991" w:type="dxa"/>
            <w:shd w:val="clear" w:color="auto" w:fill="auto"/>
          </w:tcPr>
          <w:p w:rsidR="007857F5" w:rsidRPr="00144BFB" w:rsidRDefault="007857F5" w:rsidP="00F55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F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678" w:type="dxa"/>
            <w:shd w:val="clear" w:color="auto" w:fill="auto"/>
          </w:tcPr>
          <w:p w:rsidR="007857F5" w:rsidRPr="00144BFB" w:rsidRDefault="007857F5" w:rsidP="00F55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FB">
              <w:rPr>
                <w:rFonts w:ascii="Times New Roman" w:hAnsi="Times New Roman" w:cs="Times New Roman"/>
                <w:b/>
                <w:sz w:val="28"/>
                <w:szCs w:val="28"/>
              </w:rPr>
              <w:t>Клинический диагноз</w:t>
            </w:r>
          </w:p>
        </w:tc>
      </w:tr>
      <w:tr w:rsidR="007857F5" w:rsidRPr="007C48D1" w:rsidTr="00331E9C">
        <w:trPr>
          <w:trHeight w:val="233"/>
        </w:trPr>
        <w:tc>
          <w:tcPr>
            <w:tcW w:w="3189" w:type="dxa"/>
            <w:shd w:val="clear" w:color="auto" w:fill="auto"/>
          </w:tcPr>
          <w:p w:rsidR="007857F5" w:rsidRPr="00144BFB" w:rsidRDefault="007857F5" w:rsidP="00F55DB7">
            <w:pPr>
              <w:rPr>
                <w:rFonts w:ascii="Times New Roman" w:hAnsi="Times New Roman" w:cs="Times New Roman"/>
                <w:b/>
              </w:rPr>
            </w:pPr>
            <w:r w:rsidRPr="00144BFB">
              <w:rPr>
                <w:rFonts w:ascii="Times New Roman" w:hAnsi="Times New Roman" w:cs="Times New Roman"/>
                <w:b/>
              </w:rPr>
              <w:t>К 04.0</w:t>
            </w:r>
          </w:p>
        </w:tc>
        <w:tc>
          <w:tcPr>
            <w:tcW w:w="5991" w:type="dxa"/>
            <w:shd w:val="clear" w:color="auto" w:fill="auto"/>
          </w:tcPr>
          <w:p w:rsidR="007857F5" w:rsidRPr="00144BFB" w:rsidRDefault="007857F5" w:rsidP="00F55D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4BFB">
              <w:rPr>
                <w:rFonts w:ascii="Times New Roman" w:hAnsi="Times New Roman" w:cs="Times New Roman"/>
                <w:b/>
              </w:rPr>
              <w:t>Пульпит</w:t>
            </w:r>
          </w:p>
        </w:tc>
        <w:tc>
          <w:tcPr>
            <w:tcW w:w="4678" w:type="dxa"/>
            <w:shd w:val="clear" w:color="auto" w:fill="auto"/>
          </w:tcPr>
          <w:p w:rsidR="007857F5" w:rsidRPr="00144BFB" w:rsidRDefault="007857F5" w:rsidP="00F55D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4BFB">
              <w:rPr>
                <w:rFonts w:ascii="Times New Roman" w:hAnsi="Times New Roman" w:cs="Times New Roman"/>
                <w:b/>
              </w:rPr>
              <w:t>Пульпит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04.00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51087E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Начальный (гиперемия)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</w:p>
        </w:tc>
      </w:tr>
      <w:tr w:rsidR="007857F5" w:rsidTr="00331E9C">
        <w:tc>
          <w:tcPr>
            <w:tcW w:w="3189" w:type="dxa"/>
            <w:vMerge w:val="restart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04.01</w:t>
            </w:r>
          </w:p>
        </w:tc>
        <w:tc>
          <w:tcPr>
            <w:tcW w:w="5991" w:type="dxa"/>
            <w:vMerge w:val="restart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Острый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острый очаговый</w:t>
            </w:r>
          </w:p>
        </w:tc>
      </w:tr>
      <w:tr w:rsidR="007857F5" w:rsidTr="00331E9C">
        <w:tc>
          <w:tcPr>
            <w:tcW w:w="3189" w:type="dxa"/>
            <w:vMerge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1" w:type="dxa"/>
            <w:vMerge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острый диффузный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04.02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Гнойный (пульпарный абсцесс)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острый гнойный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04.03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Хронический</w:t>
            </w:r>
            <w:r w:rsidR="004746A1">
              <w:rPr>
                <w:rFonts w:ascii="Times New Roman" w:hAnsi="Times New Roman" w:cs="Times New Roman"/>
              </w:rPr>
              <w:t xml:space="preserve"> пульпит</w:t>
            </w:r>
          </w:p>
        </w:tc>
        <w:tc>
          <w:tcPr>
            <w:tcW w:w="4678" w:type="dxa"/>
            <w:shd w:val="clear" w:color="auto" w:fill="auto"/>
          </w:tcPr>
          <w:p w:rsidR="004746A1" w:rsidRDefault="007857F5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хронический фиброзный</w:t>
            </w:r>
          </w:p>
          <w:p w:rsidR="007857F5" w:rsidRPr="003D35A7" w:rsidRDefault="004746A1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 xml:space="preserve"> Пульпит хронический фиброзный</w:t>
            </w:r>
            <w:r>
              <w:rPr>
                <w:rFonts w:ascii="Times New Roman" w:hAnsi="Times New Roman" w:cs="Times New Roman"/>
              </w:rPr>
              <w:t xml:space="preserve"> (в стадии обострения)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04.04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4746A1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Хронический язвенный</w:t>
            </w:r>
            <w:r w:rsidR="004746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4746A1" w:rsidRDefault="004746A1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Пульпит хронический язвенный </w:t>
            </w:r>
          </w:p>
          <w:p w:rsidR="007857F5" w:rsidRPr="003D35A7" w:rsidRDefault="004746A1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Пульпит хронический язвенный (в стадии обострения)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К 04.05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Хронический гиперпластический (пульпарный полип)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хронический гипертрофический</w:t>
            </w:r>
            <w:r w:rsidR="004746A1" w:rsidRPr="003D35A7">
              <w:rPr>
                <w:rFonts w:ascii="Times New Roman" w:hAnsi="Times New Roman" w:cs="Times New Roman"/>
              </w:rPr>
              <w:t xml:space="preserve"> Пульпит хронический гипертрофический</w:t>
            </w:r>
            <w:r w:rsidR="004746A1">
              <w:rPr>
                <w:rFonts w:ascii="Times New Roman" w:hAnsi="Times New Roman" w:cs="Times New Roman"/>
              </w:rPr>
              <w:t xml:space="preserve"> (в стадии обострения)</w:t>
            </w:r>
          </w:p>
        </w:tc>
      </w:tr>
      <w:tr w:rsidR="007857F5" w:rsidRPr="00F2590A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t>К 04.1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t>Некроз пульпы</w:t>
            </w:r>
          </w:p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35A7">
              <w:rPr>
                <w:rFonts w:ascii="Times New Roman" w:hAnsi="Times New Roman" w:cs="Times New Roman"/>
                <w:bCs/>
              </w:rPr>
              <w:t>Гангрена пульпы</w:t>
            </w:r>
          </w:p>
        </w:tc>
        <w:tc>
          <w:tcPr>
            <w:tcW w:w="4678" w:type="dxa"/>
            <w:shd w:val="clear" w:color="auto" w:fill="auto"/>
          </w:tcPr>
          <w:p w:rsidR="004746A1" w:rsidRDefault="007857F5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Пульпит хронический гангренозный</w:t>
            </w:r>
          </w:p>
          <w:p w:rsidR="007857F5" w:rsidRPr="003D35A7" w:rsidRDefault="004746A1" w:rsidP="00474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 xml:space="preserve"> Пульпит хронический гангренозный</w:t>
            </w:r>
            <w:r>
              <w:rPr>
                <w:rFonts w:ascii="Times New Roman" w:hAnsi="Times New Roman" w:cs="Times New Roman"/>
              </w:rPr>
              <w:t xml:space="preserve"> (в стадии обострения)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t>К 04.2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t>Дегенерация пульпы</w:t>
            </w:r>
          </w:p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Дентикли</w:t>
            </w:r>
          </w:p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lastRenderedPageBreak/>
              <w:t>Пульпарные кальцификации</w:t>
            </w:r>
          </w:p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Пульпарные камни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lastRenderedPageBreak/>
              <w:t>Пульпит конкрементозный</w:t>
            </w:r>
          </w:p>
        </w:tc>
      </w:tr>
      <w:tr w:rsidR="007857F5" w:rsidTr="00331E9C">
        <w:tc>
          <w:tcPr>
            <w:tcW w:w="3189" w:type="dxa"/>
            <w:shd w:val="clear" w:color="auto" w:fill="auto"/>
          </w:tcPr>
          <w:p w:rsidR="007857F5" w:rsidRPr="003D35A7" w:rsidRDefault="007857F5" w:rsidP="00331E9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lastRenderedPageBreak/>
              <w:t>К 04.3</w:t>
            </w:r>
          </w:p>
          <w:p w:rsidR="007857F5" w:rsidRPr="003D35A7" w:rsidRDefault="007857F5" w:rsidP="00331E9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D35A7">
              <w:rPr>
                <w:rFonts w:ascii="Times New Roman" w:hAnsi="Times New Roman" w:cs="Times New Roman"/>
                <w:b/>
              </w:rPr>
              <w:t>К 04.3Х</w:t>
            </w:r>
          </w:p>
        </w:tc>
        <w:tc>
          <w:tcPr>
            <w:tcW w:w="5991" w:type="dxa"/>
            <w:shd w:val="clear" w:color="auto" w:fill="auto"/>
          </w:tcPr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5A7">
              <w:rPr>
                <w:rFonts w:ascii="Times New Roman" w:hAnsi="Times New Roman" w:cs="Times New Roman"/>
                <w:b/>
                <w:bCs/>
              </w:rPr>
              <w:t>Неправильное формирование твердых тканей в пульпе</w:t>
            </w:r>
          </w:p>
          <w:p w:rsidR="007857F5" w:rsidRPr="003D35A7" w:rsidRDefault="007857F5" w:rsidP="00331E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35A7">
              <w:rPr>
                <w:rFonts w:ascii="Times New Roman" w:hAnsi="Times New Roman" w:cs="Times New Roman"/>
              </w:rPr>
              <w:t>Вторичный или иррегулярный дентин</w:t>
            </w:r>
          </w:p>
        </w:tc>
        <w:tc>
          <w:tcPr>
            <w:tcW w:w="4678" w:type="dxa"/>
            <w:shd w:val="clear" w:color="auto" w:fill="auto"/>
          </w:tcPr>
          <w:p w:rsidR="007857F5" w:rsidRPr="003D35A7" w:rsidRDefault="007857F5" w:rsidP="00F55DB7">
            <w:pPr>
              <w:rPr>
                <w:rFonts w:ascii="Times New Roman" w:hAnsi="Times New Roman" w:cs="Times New Roman"/>
              </w:rPr>
            </w:pPr>
          </w:p>
        </w:tc>
      </w:tr>
    </w:tbl>
    <w:p w:rsidR="00AF496D" w:rsidRPr="00F660C4" w:rsidRDefault="00AF496D" w:rsidP="00AF496D">
      <w:pPr>
        <w:pStyle w:val="a4"/>
        <w:spacing w:before="0" w:beforeAutospacing="0" w:after="0" w:afterAutospacing="0"/>
        <w:rPr>
          <w:color w:val="000000" w:themeColor="text1"/>
        </w:rPr>
      </w:pPr>
    </w:p>
    <w:p w:rsidR="007B1DE3" w:rsidRPr="00F660C4" w:rsidRDefault="00F660C4" w:rsidP="007B1DE3">
      <w:pPr>
        <w:pStyle w:val="4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144BF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 ПОД</w:t>
      </w:r>
      <w:r w:rsidR="00AF496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ХОДЫ К ДИАГНОСТИКЕ ПУЛЬПИТА</w:t>
      </w:r>
      <w:r w:rsidR="00306EF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И БОЛЕЗНЕЙ ПУЛЬПЫ</w:t>
      </w:r>
    </w:p>
    <w:p w:rsidR="00D00B49" w:rsidRDefault="00AF496D" w:rsidP="00AF496D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Pr="00AF496D">
        <w:rPr>
          <w:rFonts w:ascii="Times New Roman" w:hAnsi="Times New Roman" w:cs="Times New Roman"/>
          <w:sz w:val="24"/>
          <w:szCs w:val="24"/>
        </w:rPr>
        <w:t>Диагностика пульпита</w:t>
      </w:r>
      <w:r w:rsidR="00144BFB" w:rsidRPr="00144BFB">
        <w:rPr>
          <w:rFonts w:ascii="Times New Roman" w:hAnsi="Times New Roman" w:cs="Times New Roman"/>
          <w:sz w:val="24"/>
          <w:szCs w:val="24"/>
        </w:rPr>
        <w:t xml:space="preserve"> </w:t>
      </w:r>
      <w:r w:rsidR="00144BFB">
        <w:rPr>
          <w:rFonts w:ascii="Times New Roman" w:hAnsi="Times New Roman" w:cs="Times New Roman"/>
          <w:sz w:val="24"/>
          <w:szCs w:val="24"/>
        </w:rPr>
        <w:t xml:space="preserve">и болезней пульпы </w:t>
      </w:r>
      <w:r w:rsidRPr="00AF496D">
        <w:rPr>
          <w:rFonts w:ascii="Times New Roman" w:hAnsi="Times New Roman" w:cs="Times New Roman"/>
          <w:sz w:val="24"/>
          <w:szCs w:val="24"/>
        </w:rPr>
        <w:t xml:space="preserve"> производится путем сбора анамнеза, клинического осмотра, дополнительных методов обследования и направлена  на определение состояния пульпы и периапикальн</w:t>
      </w:r>
      <w:r w:rsidR="00D00B49">
        <w:rPr>
          <w:rFonts w:ascii="Times New Roman" w:hAnsi="Times New Roman" w:cs="Times New Roman"/>
          <w:sz w:val="24"/>
          <w:szCs w:val="24"/>
        </w:rPr>
        <w:t>ых тканей и показаний к лечению.</w:t>
      </w:r>
    </w:p>
    <w:p w:rsidR="00AF496D" w:rsidRPr="00AF496D" w:rsidRDefault="00D00B49" w:rsidP="00AF496D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препятствующие немедленному началу лечения:</w:t>
      </w:r>
    </w:p>
    <w:p w:rsidR="00AF496D" w:rsidRPr="00AF496D" w:rsidRDefault="00AF496D" w:rsidP="00AF496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Наличие непереносимости лекарственных препаратов и материалов, используемых на данном этапе лечения</w:t>
      </w:r>
    </w:p>
    <w:p w:rsidR="00AF496D" w:rsidRPr="00AF496D" w:rsidRDefault="00AF496D" w:rsidP="00AF496D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Неадекватное психо-эмоциональное  состояние пациента перед  лечением</w:t>
      </w:r>
    </w:p>
    <w:p w:rsidR="00AF496D" w:rsidRPr="00AF496D" w:rsidRDefault="00AF496D" w:rsidP="00AF496D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Острые поражения слизистой оболочки рта и красной каймы губ</w:t>
      </w:r>
    </w:p>
    <w:p w:rsidR="00AF496D" w:rsidRPr="00AF496D" w:rsidRDefault="00AF496D" w:rsidP="00AF496D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Острые воспалительные заболевания органов и тканей рта</w:t>
      </w:r>
    </w:p>
    <w:p w:rsidR="00AF496D" w:rsidRPr="00AF496D" w:rsidRDefault="00AF496D" w:rsidP="00AF496D">
      <w:pPr>
        <w:numPr>
          <w:ilvl w:val="0"/>
          <w:numId w:val="10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Угрожающие жизни острое состояние/заболевание или обострение хронического заболевания (в том числе инфаркт миокарда, острое нарушение мозгового кровообращения</w:t>
      </w:r>
      <w:r w:rsidRPr="00AF49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496D">
        <w:rPr>
          <w:rFonts w:ascii="Times New Roman" w:hAnsi="Times New Roman" w:cs="Times New Roman"/>
          <w:sz w:val="24"/>
          <w:szCs w:val="24"/>
        </w:rPr>
        <w:t>и т.п.), развившееся менее чем за 6 месяцев до момента обращения за данной стоматологической помощью</w:t>
      </w:r>
    </w:p>
    <w:p w:rsidR="00AF496D" w:rsidRPr="00AF496D" w:rsidRDefault="00AF496D" w:rsidP="00AF496D">
      <w:pPr>
        <w:tabs>
          <w:tab w:val="num" w:pos="0"/>
        </w:tabs>
        <w:spacing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 xml:space="preserve">     Из клинических данных болевая реакция является наиболее важным критерием оценки состояния пульпы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496D">
        <w:rPr>
          <w:rFonts w:ascii="Times New Roman" w:hAnsi="Times New Roman" w:cs="Times New Roman"/>
          <w:sz w:val="24"/>
          <w:szCs w:val="24"/>
        </w:rPr>
        <w:t>Зубная боль может служить показателем необратимости п</w:t>
      </w:r>
      <w:r>
        <w:rPr>
          <w:rFonts w:ascii="Times New Roman" w:hAnsi="Times New Roman" w:cs="Times New Roman"/>
          <w:sz w:val="24"/>
          <w:szCs w:val="24"/>
        </w:rPr>
        <w:t xml:space="preserve">роизошедших в пульпе изменений. </w:t>
      </w:r>
      <w:r w:rsidRPr="00AF496D">
        <w:rPr>
          <w:rFonts w:ascii="Times New Roman" w:hAnsi="Times New Roman" w:cs="Times New Roman"/>
          <w:sz w:val="24"/>
          <w:szCs w:val="24"/>
        </w:rPr>
        <w:t xml:space="preserve">Рентгенологическое исследование помогает провести дифференциальную диагностику с другими заболеваниями с аналогичной симптоматикой. </w:t>
      </w:r>
    </w:p>
    <w:p w:rsidR="007B1DE3" w:rsidRPr="00F660C4" w:rsidRDefault="00144BFB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</w:t>
      </w:r>
      <w:r w:rsidR="00AF496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ПОДХОДЫ К ЛЕЧЕНИЮ ПУЛЬПИТА</w:t>
      </w:r>
      <w:r w:rsidR="0072398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И БОЛЕЗНЕЙ ПУЛЬПЫ</w:t>
      </w:r>
    </w:p>
    <w:p w:rsidR="00AF496D" w:rsidRPr="00AF496D" w:rsidRDefault="00AF496D" w:rsidP="00AF49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Принципы лечения больных с пульпитом предусматривают одновременное решение нескольких задач:</w:t>
      </w:r>
    </w:p>
    <w:p w:rsidR="00AF496D" w:rsidRPr="00AF496D" w:rsidRDefault="00AF496D" w:rsidP="00AF496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 xml:space="preserve">предупреждение дальнейшего развития патологического   процесса;  </w:t>
      </w:r>
    </w:p>
    <w:p w:rsidR="00AF496D" w:rsidRPr="00AF496D" w:rsidRDefault="00AF496D" w:rsidP="00AF496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сохранение и восстановление анатомической формы пораженного зуба и функциональной способности всей зубочелюстной системы;</w:t>
      </w:r>
    </w:p>
    <w:p w:rsidR="00AF496D" w:rsidRPr="00AF496D" w:rsidRDefault="00AF496D" w:rsidP="00AF496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предупреждение развития патологических процессов и осложнений в периапикальных тканях;</w:t>
      </w:r>
    </w:p>
    <w:p w:rsidR="00AF496D" w:rsidRPr="00AF496D" w:rsidRDefault="00AF496D" w:rsidP="00AF496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повышение качества жизни пациентов.</w:t>
      </w:r>
    </w:p>
    <w:p w:rsidR="00A87314" w:rsidRDefault="00A87314" w:rsidP="00AF49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96D" w:rsidRPr="00AF496D" w:rsidRDefault="00AF496D" w:rsidP="00AF49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Лечение пульпита</w:t>
      </w:r>
      <w:r w:rsidR="00144BFB" w:rsidRPr="00144BFB">
        <w:rPr>
          <w:rFonts w:ascii="Times New Roman" w:hAnsi="Times New Roman" w:cs="Times New Roman"/>
          <w:sz w:val="24"/>
          <w:szCs w:val="24"/>
        </w:rPr>
        <w:t xml:space="preserve"> </w:t>
      </w:r>
      <w:r w:rsidR="00144BFB">
        <w:rPr>
          <w:rFonts w:ascii="Times New Roman" w:hAnsi="Times New Roman" w:cs="Times New Roman"/>
          <w:sz w:val="24"/>
          <w:szCs w:val="24"/>
        </w:rPr>
        <w:t xml:space="preserve">и болезней пульпы </w:t>
      </w:r>
      <w:r w:rsidRPr="00AF496D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мероприятия, направленные на сохранение жизнеспособности пульпы (по возможности)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проведение местной анестезии (при отсутствии общих противопоказаний)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создание доступа к полости зуба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lastRenderedPageBreak/>
        <w:t>раскрытие полости зуба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создание прямолинейного доступа к корневым каналам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удаление пульпы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прохождение  корневого канала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определение рабочей длины корневого канала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обработку корневых каналов (механическую и медикаментозную)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пломбирование корневых каналов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контроль</w:t>
      </w:r>
      <w:r w:rsidRPr="00AF496D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AF496D">
        <w:rPr>
          <w:rFonts w:ascii="Times New Roman" w:hAnsi="Times New Roman" w:cs="Times New Roman"/>
          <w:sz w:val="24"/>
          <w:szCs w:val="24"/>
        </w:rPr>
        <w:t>с помощью методов лучевой визуализации</w:t>
      </w:r>
    </w:p>
    <w:p w:rsidR="00AF496D" w:rsidRPr="00AF496D" w:rsidRDefault="00AF496D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применение физических методов (по пот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F496D">
        <w:rPr>
          <w:rFonts w:ascii="Times New Roman" w:hAnsi="Times New Roman" w:cs="Times New Roman"/>
          <w:sz w:val="24"/>
          <w:szCs w:val="24"/>
        </w:rPr>
        <w:t>ебности)</w:t>
      </w:r>
    </w:p>
    <w:p w:rsidR="00AF496D" w:rsidRPr="00AF496D" w:rsidRDefault="00144BFB" w:rsidP="00AF496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восстановление зуба пломбой </w:t>
      </w:r>
      <w:r w:rsidR="00AF496D" w:rsidRPr="00AF496D">
        <w:rPr>
          <w:rFonts w:ascii="Times New Roman" w:hAnsi="Times New Roman" w:cs="Times New Roman"/>
          <w:sz w:val="24"/>
          <w:szCs w:val="24"/>
        </w:rPr>
        <w:t xml:space="preserve"> после эндодонтического лечения.</w:t>
      </w:r>
    </w:p>
    <w:p w:rsidR="00AF496D" w:rsidRPr="00913C84" w:rsidRDefault="00AF496D" w:rsidP="0014580D">
      <w:pPr>
        <w:spacing w:after="0" w:line="240" w:lineRule="auto"/>
        <w:ind w:left="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 xml:space="preserve"> В случае безуспешного консервативного лечения  или его невозможности рассматривается вопрос об удалении зуба</w:t>
      </w:r>
      <w:r w:rsidR="00A87314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F496D">
        <w:rPr>
          <w:rFonts w:ascii="Times New Roman" w:hAnsi="Times New Roman" w:cs="Times New Roman"/>
          <w:sz w:val="24"/>
          <w:szCs w:val="24"/>
        </w:rPr>
        <w:t xml:space="preserve">На  выбор тактики лечения оказывают влияние факторы: </w:t>
      </w:r>
    </w:p>
    <w:p w:rsidR="00AF496D" w:rsidRP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анатомическое строение зуба (значительно изогнутые или атипичные по строению корни представляют значительную проблему)</w:t>
      </w:r>
    </w:p>
    <w:p w:rsidR="00AF496D" w:rsidRP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патологические состояния (выраженная облитерация корневых каналов, внутренняя или наружная резорбция корневых каналов, горизонтальные и вертикальные</w:t>
      </w:r>
      <w:r w:rsidRPr="00AF49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496D">
        <w:rPr>
          <w:rFonts w:ascii="Times New Roman" w:hAnsi="Times New Roman" w:cs="Times New Roman"/>
          <w:sz w:val="24"/>
          <w:szCs w:val="24"/>
        </w:rPr>
        <w:t>переломы корней)</w:t>
      </w:r>
    </w:p>
    <w:p w:rsidR="00AF496D" w:rsidRP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 xml:space="preserve"> последствия проведенного ранее вмешательства на данном зубе</w:t>
      </w:r>
    </w:p>
    <w:p w:rsidR="00AF496D" w:rsidRP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изоляция, доступ и возможность выполнения лечения  (</w:t>
      </w:r>
      <w:r w:rsidR="00D00B49">
        <w:rPr>
          <w:rFonts w:ascii="Times New Roman" w:hAnsi="Times New Roman" w:cs="Times New Roman"/>
          <w:sz w:val="24"/>
          <w:szCs w:val="24"/>
        </w:rPr>
        <w:t>не</w:t>
      </w:r>
      <w:r w:rsidRPr="00AF496D">
        <w:rPr>
          <w:rFonts w:ascii="Times New Roman" w:hAnsi="Times New Roman" w:cs="Times New Roman"/>
          <w:sz w:val="24"/>
          <w:szCs w:val="24"/>
        </w:rPr>
        <w:t xml:space="preserve">возможность  качественно изолировать рабочее поле, </w:t>
      </w:r>
      <w:r w:rsidR="00D00B49">
        <w:rPr>
          <w:rFonts w:ascii="Times New Roman" w:hAnsi="Times New Roman" w:cs="Times New Roman"/>
          <w:sz w:val="24"/>
          <w:szCs w:val="24"/>
        </w:rPr>
        <w:t xml:space="preserve">ограничение </w:t>
      </w:r>
      <w:r w:rsidRPr="00AF496D">
        <w:rPr>
          <w:rFonts w:ascii="Times New Roman" w:hAnsi="Times New Roman" w:cs="Times New Roman"/>
          <w:sz w:val="24"/>
          <w:szCs w:val="24"/>
        </w:rPr>
        <w:t>открывания рта пациентом</w:t>
      </w:r>
      <w:r w:rsidR="00D00B49">
        <w:rPr>
          <w:rFonts w:ascii="Times New Roman" w:hAnsi="Times New Roman" w:cs="Times New Roman"/>
          <w:sz w:val="24"/>
          <w:szCs w:val="24"/>
        </w:rPr>
        <w:t>,</w:t>
      </w:r>
      <w:r w:rsidRPr="00AF49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496D">
        <w:rPr>
          <w:rFonts w:ascii="Times New Roman" w:hAnsi="Times New Roman" w:cs="Times New Roman"/>
          <w:sz w:val="24"/>
          <w:szCs w:val="24"/>
        </w:rPr>
        <w:t>сопутствующая патология);</w:t>
      </w:r>
    </w:p>
    <w:p w:rsidR="00AF496D" w:rsidRP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возможность последующего восстановления анатомической формы коронковой части  зуба</w:t>
      </w:r>
      <w:r w:rsidR="00D00B49">
        <w:rPr>
          <w:rFonts w:ascii="Times New Roman" w:hAnsi="Times New Roman" w:cs="Times New Roman"/>
          <w:sz w:val="24"/>
          <w:szCs w:val="24"/>
        </w:rPr>
        <w:t xml:space="preserve"> и его жевательной функции;</w:t>
      </w:r>
    </w:p>
    <w:p w:rsidR="00AF496D" w:rsidRDefault="00AF496D" w:rsidP="0014580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6D">
        <w:rPr>
          <w:rFonts w:ascii="Times New Roman" w:hAnsi="Times New Roman" w:cs="Times New Roman"/>
          <w:sz w:val="24"/>
          <w:szCs w:val="24"/>
        </w:rPr>
        <w:t>состояние пародонта.</w:t>
      </w:r>
    </w:p>
    <w:p w:rsidR="00144BFB" w:rsidRPr="00144BFB" w:rsidRDefault="00144BFB" w:rsidP="0014580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4BFB" w:rsidRPr="00144BFB" w:rsidRDefault="00144BFB" w:rsidP="0014580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  <w:b/>
        </w:rPr>
        <w:t>Выбор метода лечения пульпита зависит от клинической картины, проявлений и симптомов, диагноза</w:t>
      </w:r>
      <w:r>
        <w:rPr>
          <w:rFonts w:ascii="Times New Roman" w:hAnsi="Times New Roman" w:cs="Times New Roman"/>
          <w:b/>
        </w:rPr>
        <w:t>.</w:t>
      </w:r>
      <w:r w:rsidRPr="00144BFB">
        <w:rPr>
          <w:rFonts w:ascii="Times New Roman" w:hAnsi="Times New Roman" w:cs="Times New Roman"/>
          <w:b/>
        </w:rPr>
        <w:t xml:space="preserve">  </w:t>
      </w:r>
    </w:p>
    <w:p w:rsidR="00144BFB" w:rsidRPr="00144BFB" w:rsidRDefault="00144BFB" w:rsidP="0014580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 xml:space="preserve">   При начальном и остром пульпите и/или случайном вскрытии полости зуба возможно применение  методов сохранения пульпы (полного или частичного). </w:t>
      </w:r>
    </w:p>
    <w:p w:rsidR="00144BFB" w:rsidRPr="00144BFB" w:rsidRDefault="00144BFB" w:rsidP="00144BFB">
      <w:pPr>
        <w:spacing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 xml:space="preserve"> </w:t>
      </w:r>
      <w:r w:rsidRPr="00144BFB">
        <w:rPr>
          <w:rFonts w:ascii="Times New Roman" w:hAnsi="Times New Roman" w:cs="Times New Roman"/>
          <w:b/>
          <w:u w:val="single"/>
        </w:rPr>
        <w:t>Метод полного сохранения пульпы</w:t>
      </w:r>
      <w:r w:rsidRPr="00144BFB">
        <w:rPr>
          <w:rFonts w:ascii="Times New Roman" w:hAnsi="Times New Roman" w:cs="Times New Roman"/>
        </w:rPr>
        <w:t xml:space="preserve"> </w:t>
      </w:r>
    </w:p>
    <w:p w:rsidR="00144BFB" w:rsidRPr="00144BFB" w:rsidRDefault="00144BFB" w:rsidP="00144BFB">
      <w:pPr>
        <w:spacing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 xml:space="preserve">Пломбирование проводят в одно или два посещения. При методике лечения в два посещения лечебный подкладочный материал вносится в сформированную полость не менее чем на 1 месяц. Одноэтапное лечение данных форм пульпита рекомендуется в исключительно редких случаях: когда имеется плотный дентин, минимально прокрашиваемый кариес – детектором, и когда у пациента отсутствует возможность повторного посещения. </w:t>
      </w:r>
    </w:p>
    <w:p w:rsidR="00144BFB" w:rsidRPr="00144BFB" w:rsidRDefault="00144BFB" w:rsidP="00144BFB">
      <w:pPr>
        <w:spacing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  <w:b/>
          <w:u w:val="single"/>
        </w:rPr>
        <w:t>Метод частичного сохранения пульпы -   витальной ампутации пульпы - пульпотомия (только для многокорневых зубов).</w:t>
      </w:r>
      <w:r w:rsidRPr="00144BFB">
        <w:rPr>
          <w:rFonts w:ascii="Times New Roman" w:hAnsi="Times New Roman" w:cs="Times New Roman"/>
        </w:rPr>
        <w:t xml:space="preserve">  </w:t>
      </w:r>
    </w:p>
    <w:p w:rsidR="00C12C3F" w:rsidRPr="0014580D" w:rsidRDefault="00144BFB" w:rsidP="00144BFB">
      <w:pPr>
        <w:spacing w:line="240" w:lineRule="auto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 xml:space="preserve"> Данный метод лечения предполагает после формирования полости,  вскрытие полости зуба, создания доступа к устьям корневых каналов и ампутацию коронковой пульпы. Далее проводят расширение устьев каналов. Затем формируется площадка в устьевой части полости и одновременно проводится глубокая ампутация пульпы. После тщательного гемостаза  накладывается лечебная прокладка и временная пломба. При отсутствии жалоб через 3-4 недели временная пломба меняется на постоянную. </w:t>
      </w:r>
    </w:p>
    <w:p w:rsidR="00144BFB" w:rsidRPr="00144BFB" w:rsidRDefault="00144BFB" w:rsidP="00144BFB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44BFB">
        <w:rPr>
          <w:rFonts w:ascii="Times New Roman" w:hAnsi="Times New Roman" w:cs="Times New Roman"/>
          <w:b/>
          <w:u w:val="single"/>
        </w:rPr>
        <w:lastRenderedPageBreak/>
        <w:t>Метод витальной экстирпации пульпы (пульпэктомия).</w:t>
      </w:r>
    </w:p>
    <w:p w:rsidR="00144BFB" w:rsidRPr="00144BFB" w:rsidRDefault="00144BFB" w:rsidP="00144BFB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>Экстирпация пульпы (пульпэктомия) – это удаление всей здоровой или некротизированной ткани. Эндодонтическое лечение начинается с создания доступа к полости зуба, так как очень важна прямая  видимость устьев корневых каналов. Проводится полное удаление всех кариозных тканей, дефектных</w:t>
      </w:r>
      <w:r w:rsidRPr="00144BFB">
        <w:rPr>
          <w:rFonts w:ascii="Times New Roman" w:hAnsi="Times New Roman" w:cs="Times New Roman"/>
          <w:color w:val="FF0000"/>
        </w:rPr>
        <w:t xml:space="preserve"> </w:t>
      </w:r>
      <w:r w:rsidRPr="00144B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реставраций</w:t>
      </w:r>
      <w:r w:rsidRPr="00144BFB">
        <w:rPr>
          <w:rFonts w:ascii="Times New Roman" w:hAnsi="Times New Roman" w:cs="Times New Roman"/>
          <w:color w:val="FF0000"/>
        </w:rPr>
        <w:t>.</w:t>
      </w:r>
      <w:r w:rsidRPr="00144BFB">
        <w:rPr>
          <w:rFonts w:ascii="Times New Roman" w:hAnsi="Times New Roman" w:cs="Times New Roman"/>
        </w:rPr>
        <w:t xml:space="preserve"> В то же время необходимо максимально сохранить коронковую часть зуба, чтобы не ослабить стенки</w:t>
      </w:r>
      <w:r>
        <w:rPr>
          <w:rFonts w:ascii="Times New Roman" w:hAnsi="Times New Roman" w:cs="Times New Roman"/>
        </w:rPr>
        <w:t>.</w:t>
      </w:r>
    </w:p>
    <w:p w:rsidR="00144BFB" w:rsidRPr="00144BFB" w:rsidRDefault="00144BFB" w:rsidP="0014580D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44BFB">
        <w:rPr>
          <w:rFonts w:ascii="Times New Roman" w:hAnsi="Times New Roman" w:cs="Times New Roman"/>
          <w:b/>
          <w:u w:val="single"/>
        </w:rPr>
        <w:t>Метод девитальной экстирпации пульпы.</w:t>
      </w:r>
    </w:p>
    <w:p w:rsidR="00144BFB" w:rsidRPr="00144BFB" w:rsidRDefault="00144BFB" w:rsidP="00144BFB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 xml:space="preserve">Показанием к применению метода девитальной экстирпации пульпы является наличие противопоказаний к применению местной анестезии. </w:t>
      </w:r>
    </w:p>
    <w:p w:rsidR="00144BFB" w:rsidRPr="00144BFB" w:rsidRDefault="00144BFB" w:rsidP="00144BFB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>Для девитализации пульпы применяются пасты, в состав которых входит параформальдегид. Также в состав девитализирующих паст входят обезболивающие, антисептические, противовоспалительные средства. Девитализирующую  пасту накладывают после удаления размягченного дентина и вскрытия рога пульпы зондом или небольшим шаровидным бором. Пасту вносят в кариозную полость зондом или на небольшом тампоне, полость закрывают временной повязкой. Необходимо следить за тем, чтобы паста не попала на слизистую оболочку десны. Срок действия девитализирующих паст различен (от 2 до 7 дней).</w:t>
      </w:r>
    </w:p>
    <w:p w:rsidR="00144BFB" w:rsidRDefault="00144BFB" w:rsidP="00144BFB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 w:rsidRPr="00144BFB">
        <w:rPr>
          <w:rFonts w:ascii="Times New Roman" w:hAnsi="Times New Roman" w:cs="Times New Roman"/>
        </w:rPr>
        <w:t>В следующее посещение повязку удаляют, раскрывают полость зуба, производят ампутацию коронковой пульпы, удаление корневой пульпы, обработку и пломбирование корневых каналов</w:t>
      </w:r>
      <w:r w:rsidRPr="00144BFB">
        <w:rPr>
          <w:rFonts w:ascii="Times New Roman" w:hAnsi="Times New Roman" w:cs="Times New Roman"/>
          <w:color w:val="FF0000"/>
        </w:rPr>
        <w:t xml:space="preserve">  </w:t>
      </w:r>
      <w:r w:rsidRPr="00144BFB">
        <w:rPr>
          <w:rFonts w:ascii="Times New Roman" w:hAnsi="Times New Roman" w:cs="Times New Roman"/>
        </w:rPr>
        <w:t xml:space="preserve">под рентгенологическим контролем. </w:t>
      </w:r>
    </w:p>
    <w:p w:rsidR="00144BFB" w:rsidRDefault="00C12C3F" w:rsidP="00144BFB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12C3F">
        <w:rPr>
          <w:rStyle w:val="aa"/>
          <w:rFonts w:ascii="Times New Roman" w:hAnsi="Times New Roman" w:cs="Times New Roman"/>
          <w:color w:val="000000"/>
          <w:u w:val="single"/>
          <w:shd w:val="clear" w:color="auto" w:fill="FFFFFF"/>
        </w:rPr>
        <w:t>Метод девитальной ампутации</w:t>
      </w:r>
      <w:r w:rsidRPr="00C12C3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12C3F">
        <w:rPr>
          <w:rFonts w:ascii="Times New Roman" w:hAnsi="Times New Roman" w:cs="Times New Roman"/>
          <w:color w:val="000000"/>
          <w:shd w:val="clear" w:color="auto" w:fill="FFFFFF"/>
        </w:rPr>
        <w:t>предусматривает удаление предварительно девитализированной коронковой пульпы с последующей мумификацией корневой пульпы. Данный способ</w:t>
      </w:r>
      <w:r w:rsidRPr="00AD747A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hyperlink r:id="rId8" w:tooltip="лечение пульпита" w:history="1">
        <w:r w:rsidRPr="00AD747A">
          <w:rPr>
            <w:rStyle w:val="ab"/>
            <w:rFonts w:ascii="Times New Roman" w:hAnsi="Times New Roman" w:cs="Times New Roman"/>
            <w:iCs/>
            <w:color w:val="000000" w:themeColor="text1"/>
            <w:u w:val="none"/>
            <w:shd w:val="clear" w:color="auto" w:fill="FFFFFF"/>
          </w:rPr>
          <w:t>лечения пульпита</w:t>
        </w:r>
      </w:hyperlink>
      <w:r w:rsidRPr="00C12C3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12C3F">
        <w:rPr>
          <w:rFonts w:ascii="Times New Roman" w:hAnsi="Times New Roman" w:cs="Times New Roman"/>
          <w:color w:val="000000"/>
          <w:shd w:val="clear" w:color="auto" w:fill="FFFFFF"/>
        </w:rPr>
        <w:t>применяется крайне редко, в основном лечат моляры на нижней ч</w:t>
      </w:r>
      <w:r>
        <w:rPr>
          <w:rFonts w:ascii="Times New Roman" w:hAnsi="Times New Roman" w:cs="Times New Roman"/>
          <w:color w:val="000000"/>
          <w:shd w:val="clear" w:color="auto" w:fill="FFFFFF"/>
        </w:rPr>
        <w:t>елюсти</w:t>
      </w:r>
      <w:r w:rsidRPr="00C12C3F">
        <w:rPr>
          <w:rFonts w:ascii="Times New Roman" w:hAnsi="Times New Roman" w:cs="Times New Roman"/>
          <w:color w:val="000000"/>
          <w:shd w:val="clear" w:color="auto" w:fill="FFFFFF"/>
        </w:rPr>
        <w:t>. В однокорневых зубах</w:t>
      </w:r>
      <w:r w:rsidRPr="00C12C3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12C3F">
        <w:rPr>
          <w:rStyle w:val="ae"/>
          <w:rFonts w:ascii="Times New Roman" w:hAnsi="Times New Roman" w:cs="Times New Roman"/>
          <w:i w:val="0"/>
          <w:color w:val="000000"/>
          <w:shd w:val="clear" w:color="auto" w:fill="FFFFFF"/>
        </w:rPr>
        <w:t>девитальную ампутацию</w:t>
      </w:r>
      <w:r w:rsidRPr="00C12C3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12C3F">
        <w:rPr>
          <w:rFonts w:ascii="Times New Roman" w:hAnsi="Times New Roman" w:cs="Times New Roman"/>
          <w:color w:val="000000"/>
          <w:shd w:val="clear" w:color="auto" w:fill="FFFFFF"/>
        </w:rPr>
        <w:t>не применяют, т.к. нет чёткого перехода между коронковой и корневой пульпой.</w:t>
      </w:r>
    </w:p>
    <w:p w:rsidR="000254A8" w:rsidRDefault="000254A8" w:rsidP="000254A8">
      <w:pPr>
        <w:pStyle w:val="Standard"/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Для выбора метода восстановления анатомической формы коронковой части зуба необходимо оценить степень разрушения коронковой части зуба. </w:t>
      </w:r>
      <w:r>
        <w:rPr>
          <w:rFonts w:ascii="Times New Roman" w:hAnsi="Times New Roman" w:cs="Times New Roman"/>
          <w:sz w:val="24"/>
          <w:szCs w:val="24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  отверждения</w:t>
      </w:r>
      <w:r w:rsidR="004650C2" w:rsidRPr="006D4C38">
        <w:rPr>
          <w:rFonts w:ascii="Times New Roman" w:hAnsi="Times New Roman" w:cs="Times New Roman"/>
          <w:sz w:val="24"/>
          <w:szCs w:val="24"/>
        </w:rPr>
        <w:t xml:space="preserve">, а также материалами из фотополимеров ( V, III, IV класс по Блэку только для фронтальных зубов) </w:t>
      </w:r>
      <w:r w:rsidRPr="006D4C38">
        <w:rPr>
          <w:rFonts w:ascii="Times New Roman" w:hAnsi="Times New Roman" w:cs="Times New Roman"/>
          <w:sz w:val="24"/>
          <w:szCs w:val="24"/>
        </w:rPr>
        <w:t xml:space="preserve"> показано при разрушении корон</w:t>
      </w:r>
      <w:r w:rsidR="00571CA0" w:rsidRPr="006D4C38">
        <w:rPr>
          <w:rFonts w:ascii="Times New Roman" w:hAnsi="Times New Roman" w:cs="Times New Roman"/>
          <w:sz w:val="24"/>
          <w:szCs w:val="24"/>
        </w:rPr>
        <w:t xml:space="preserve">ковой части </w:t>
      </w:r>
      <w:r w:rsidR="00B235F3" w:rsidRPr="006D4C38">
        <w:rPr>
          <w:rFonts w:ascii="Times New Roman" w:hAnsi="Times New Roman" w:cs="Times New Roman"/>
          <w:sz w:val="24"/>
          <w:szCs w:val="24"/>
        </w:rPr>
        <w:t>фронтальных зубов (</w:t>
      </w:r>
      <w:r w:rsidR="00571CA0" w:rsidRPr="006D4C38">
        <w:rPr>
          <w:rFonts w:ascii="Times New Roman" w:hAnsi="Times New Roman" w:cs="Times New Roman"/>
          <w:sz w:val="24"/>
          <w:szCs w:val="24"/>
        </w:rPr>
        <w:t>резцов и клыков</w:t>
      </w:r>
      <w:r w:rsidR="00B235F3" w:rsidRPr="006D4C38">
        <w:rPr>
          <w:rFonts w:ascii="Times New Roman" w:hAnsi="Times New Roman" w:cs="Times New Roman"/>
          <w:sz w:val="24"/>
          <w:szCs w:val="24"/>
        </w:rPr>
        <w:t>)</w:t>
      </w:r>
      <w:r w:rsidR="00571CA0" w:rsidRPr="006D4C38">
        <w:rPr>
          <w:rFonts w:ascii="Times New Roman" w:hAnsi="Times New Roman" w:cs="Times New Roman"/>
          <w:sz w:val="24"/>
          <w:szCs w:val="24"/>
        </w:rPr>
        <w:t xml:space="preserve"> </w:t>
      </w:r>
      <w:r w:rsidRPr="006D4C38">
        <w:rPr>
          <w:rFonts w:ascii="Times New Roman" w:hAnsi="Times New Roman" w:cs="Times New Roman"/>
          <w:sz w:val="24"/>
          <w:szCs w:val="24"/>
        </w:rPr>
        <w:t xml:space="preserve"> не более чем на 30%  от ее объема</w:t>
      </w:r>
      <w:r w:rsidRPr="006D4C38">
        <w:rPr>
          <w:rFonts w:ascii="Times New Roman" w:hAnsi="Times New Roman" w:cs="Times New Roman"/>
          <w:bCs/>
          <w:iCs/>
          <w:sz w:val="24"/>
          <w:szCs w:val="24"/>
        </w:rPr>
        <w:t>. Для выбора метода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0254A8" w:rsidRDefault="000254A8" w:rsidP="000254A8">
      <w:pPr>
        <w:shd w:val="clear" w:color="auto" w:fill="FFFFFF"/>
      </w:pPr>
      <w:r>
        <w:rPr>
          <w:rFonts w:ascii="Tahoma" w:hAnsi="Tahoma" w:cs="Tahoma"/>
          <w:noProof/>
          <w:color w:val="2D3236"/>
          <w:lang w:eastAsia="ru-RU"/>
        </w:rPr>
        <w:lastRenderedPageBreak/>
        <w:drawing>
          <wp:inline distT="0" distB="0" distL="0" distR="0">
            <wp:extent cx="5046975" cy="2814322"/>
            <wp:effectExtent l="0" t="0" r="1275" b="5078"/>
            <wp:docPr id="1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975" cy="2814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54A8" w:rsidRDefault="000254A8" w:rsidP="000254A8">
      <w:pPr>
        <w:pStyle w:val="a4"/>
        <w:shd w:val="clear" w:color="auto" w:fill="FFFFFF"/>
        <w:rPr>
          <w:color w:val="2D3236"/>
        </w:rPr>
      </w:pPr>
      <w:r>
        <w:rPr>
          <w:color w:val="2D3236"/>
        </w:rPr>
        <w:t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</w:t>
      </w:r>
    </w:p>
    <w:p w:rsidR="000254A8" w:rsidRDefault="000254A8" w:rsidP="000254A8">
      <w:pPr>
        <w:pStyle w:val="a4"/>
        <w:shd w:val="clear" w:color="auto" w:fill="FFFFFF"/>
      </w:pPr>
      <w:r>
        <w:rPr>
          <w:bCs/>
          <w:iCs/>
          <w:color w:val="2D3236"/>
        </w:rPr>
        <w:t>Д</w:t>
      </w:r>
      <w:r>
        <w:rPr>
          <w:color w:val="2D3236"/>
        </w:rPr>
        <w:t>ля группы жевательных зубов при ИРОПЗ&gt; 0,4 показано изготовление вкладок из металлов, из керамики или из композитных материалов. При ИРОПЗ &gt; 0,6 показано изготовление искусственных коронок, при ИРОПЗ&gt;0,8 показано применение штифтовых конструкций с последующим изготовлением коронок.</w:t>
      </w:r>
    </w:p>
    <w:p w:rsidR="00144BFB" w:rsidRPr="00144BFB" w:rsidRDefault="00144BFB" w:rsidP="00144BFB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144BFB">
        <w:rPr>
          <w:rFonts w:ascii="Times New Roman" w:hAnsi="Times New Roman" w:cs="Times New Roman"/>
          <w:b/>
        </w:rPr>
        <w:t>Процесс лечения пульпита завершается рекомендациями пациенту по срокам повторного обращения и профилактике.</w:t>
      </w:r>
      <w:r w:rsidR="00B4370A">
        <w:rPr>
          <w:rFonts w:ascii="Times New Roman" w:hAnsi="Times New Roman" w:cs="Times New Roman"/>
          <w:b/>
        </w:rPr>
        <w:t>**</w:t>
      </w:r>
    </w:p>
    <w:p w:rsidR="00AF496D" w:rsidRPr="0014580D" w:rsidRDefault="00144BFB" w:rsidP="00AF496D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144BFB">
        <w:rPr>
          <w:rFonts w:ascii="Times New Roman" w:hAnsi="Times New Roman" w:cs="Times New Roman"/>
          <w:b/>
        </w:rPr>
        <w:t>Лечение проводится для каждого пораженного зуба независимо от степени поражения и проведенного лечения других зубов.</w:t>
      </w:r>
    </w:p>
    <w:p w:rsidR="007B1DE3" w:rsidRPr="00B6133B" w:rsidRDefault="00144BFB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ОРГАНИЗАЦИЯ МЕДИЦИНСКОЙ П</w:t>
      </w:r>
      <w:r w:rsidR="007857F5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ОМОЩИ ПАЦИЕНТАМ С БОЛЕЗНЯМИ ПУЛЬПЫ </w:t>
      </w:r>
    </w:p>
    <w:p w:rsidR="00B6133B" w:rsidRDefault="00A87314" w:rsidP="00A87314">
      <w:pPr>
        <w:shd w:val="clear" w:color="auto" w:fill="FFFFFF"/>
        <w:tabs>
          <w:tab w:val="left" w:pos="360"/>
        </w:tabs>
        <w:spacing w:line="240" w:lineRule="auto"/>
        <w:ind w:right="365" w:firstLine="178"/>
        <w:jc w:val="both"/>
      </w:pPr>
      <w:r>
        <w:t xml:space="preserve">     </w:t>
      </w:r>
      <w:r w:rsidRPr="00A87314">
        <w:rPr>
          <w:rFonts w:ascii="Times New Roman" w:hAnsi="Times New Roman" w:cs="Times New Roman"/>
          <w:spacing w:val="-4"/>
          <w:sz w:val="24"/>
          <w:szCs w:val="24"/>
        </w:rPr>
        <w:t xml:space="preserve">Лечение пациентов с </w:t>
      </w:r>
      <w:r w:rsidRPr="00A87314">
        <w:rPr>
          <w:rFonts w:ascii="Times New Roman" w:hAnsi="Times New Roman" w:cs="Times New Roman"/>
          <w:spacing w:val="-1"/>
          <w:sz w:val="24"/>
          <w:szCs w:val="24"/>
        </w:rPr>
        <w:t xml:space="preserve">заболеванием пульпы зуба </w:t>
      </w:r>
      <w:r w:rsidRPr="00A87314">
        <w:rPr>
          <w:rFonts w:ascii="Times New Roman" w:hAnsi="Times New Roman" w:cs="Times New Roman"/>
          <w:sz w:val="24"/>
          <w:szCs w:val="24"/>
        </w:rPr>
        <w:t>проводится в стоматологических медицинских организациях</w:t>
      </w:r>
      <w:r w:rsidRPr="000166C9">
        <w:rPr>
          <w:rFonts w:ascii="Times New Roman" w:hAnsi="Times New Roman" w:cs="Times New Roman"/>
          <w:sz w:val="24"/>
          <w:szCs w:val="24"/>
        </w:rPr>
        <w:t xml:space="preserve">.  Оказание помощи больным с  </w:t>
      </w:r>
      <w:r w:rsidRPr="000166C9">
        <w:rPr>
          <w:rFonts w:ascii="Times New Roman" w:hAnsi="Times New Roman" w:cs="Times New Roman"/>
          <w:spacing w:val="-1"/>
          <w:sz w:val="24"/>
          <w:szCs w:val="24"/>
        </w:rPr>
        <w:t>заболеванием пульпы зуба</w:t>
      </w:r>
      <w:r w:rsidRPr="000166C9">
        <w:rPr>
          <w:rFonts w:ascii="Times New Roman" w:hAnsi="Times New Roman" w:cs="Times New Roman"/>
          <w:sz w:val="24"/>
          <w:szCs w:val="24"/>
        </w:rPr>
        <w:t xml:space="preserve"> осуществляется врачами-стоматологами, вр</w:t>
      </w:r>
      <w:r w:rsidR="00144BFB" w:rsidRPr="000166C9">
        <w:rPr>
          <w:rFonts w:ascii="Times New Roman" w:hAnsi="Times New Roman" w:cs="Times New Roman"/>
          <w:sz w:val="24"/>
          <w:szCs w:val="24"/>
        </w:rPr>
        <w:t>ачами-стоматологами терапевтами</w:t>
      </w:r>
      <w:r w:rsidRPr="000166C9">
        <w:rPr>
          <w:rFonts w:ascii="Times New Roman" w:hAnsi="Times New Roman" w:cs="Times New Roman"/>
          <w:sz w:val="24"/>
          <w:szCs w:val="24"/>
        </w:rPr>
        <w:t>,</w:t>
      </w:r>
      <w:r w:rsidR="00873D20" w:rsidRPr="00873D20">
        <w:t xml:space="preserve"> </w:t>
      </w:r>
      <w:r w:rsidR="00873D20">
        <w:t xml:space="preserve">врачами-стоматологами общей практики, </w:t>
      </w:r>
      <w:r w:rsidR="00873D20" w:rsidRPr="00D241AF">
        <w:t>зубными врачами.</w:t>
      </w:r>
      <w:r w:rsidR="00D00B49" w:rsidRPr="000166C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166C9">
        <w:rPr>
          <w:rFonts w:ascii="Times New Roman" w:hAnsi="Times New Roman" w:cs="Times New Roman"/>
          <w:bCs/>
          <w:iCs/>
          <w:sz w:val="24"/>
          <w:szCs w:val="24"/>
        </w:rPr>
        <w:t>зубными врачами</w:t>
      </w:r>
      <w:r w:rsidRPr="000166C9">
        <w:rPr>
          <w:rFonts w:ascii="Times New Roman" w:hAnsi="Times New Roman" w:cs="Times New Roman"/>
          <w:sz w:val="24"/>
          <w:szCs w:val="24"/>
        </w:rPr>
        <w:t>. В процессе оказания помощи принимает участие средний  медицинский пер</w:t>
      </w:r>
      <w:r w:rsidR="00A93530">
        <w:rPr>
          <w:rFonts w:ascii="Times New Roman" w:hAnsi="Times New Roman" w:cs="Times New Roman"/>
          <w:sz w:val="24"/>
          <w:szCs w:val="24"/>
        </w:rPr>
        <w:t>сонал.</w:t>
      </w:r>
    </w:p>
    <w:p w:rsidR="00913C84" w:rsidRDefault="00144BFB" w:rsidP="00913C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="00913C84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АМБУЛ</w:t>
      </w:r>
      <w:r w:rsidR="00417EBD">
        <w:rPr>
          <w:rFonts w:ascii="Times New Roman" w:hAnsi="Times New Roman" w:cs="Times New Roman"/>
          <w:b/>
          <w:sz w:val="24"/>
          <w:szCs w:val="24"/>
        </w:rPr>
        <w:t>АТОРНО-</w:t>
      </w:r>
      <w:r w:rsidR="00913C84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E94FF3" w:rsidTr="00E94FF3">
        <w:tc>
          <w:tcPr>
            <w:tcW w:w="7280" w:type="dxa"/>
          </w:tcPr>
          <w:p w:rsidR="00E94FF3" w:rsidRDefault="00E94FF3" w:rsidP="00913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</w:tcPr>
          <w:p w:rsidR="00E94FF3" w:rsidRPr="00E94FF3" w:rsidRDefault="00E94FF3" w:rsidP="009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E94FF3" w:rsidTr="00E94FF3">
        <w:tc>
          <w:tcPr>
            <w:tcW w:w="7280" w:type="dxa"/>
          </w:tcPr>
          <w:p w:rsidR="00E94FF3" w:rsidRDefault="00E94FF3" w:rsidP="00913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</w:tcPr>
          <w:p w:rsidR="00E94FF3" w:rsidRPr="00E94FF3" w:rsidRDefault="00E94FF3" w:rsidP="009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E94FF3" w:rsidTr="00E94FF3">
        <w:tc>
          <w:tcPr>
            <w:tcW w:w="7280" w:type="dxa"/>
          </w:tcPr>
          <w:p w:rsidR="00E94FF3" w:rsidRDefault="00E94FF3" w:rsidP="00913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</w:tcPr>
          <w:p w:rsidR="00E94FF3" w:rsidRPr="00E94FF3" w:rsidRDefault="00E94FF3" w:rsidP="009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E94FF3" w:rsidTr="00E94FF3">
        <w:tc>
          <w:tcPr>
            <w:tcW w:w="7280" w:type="dxa"/>
          </w:tcPr>
          <w:p w:rsidR="00E94FF3" w:rsidRDefault="00E94FF3" w:rsidP="00913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</w:tcPr>
          <w:p w:rsidR="00E94FF3" w:rsidRPr="00E94FF3" w:rsidRDefault="00E94FF3" w:rsidP="009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E94FF3" w:rsidRPr="00913C84" w:rsidRDefault="00E94FF3" w:rsidP="00913C8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86" w:type="dxa"/>
        <w:tblLayout w:type="fixed"/>
        <w:tblLook w:val="04A0"/>
      </w:tblPr>
      <w:tblGrid>
        <w:gridCol w:w="1101"/>
        <w:gridCol w:w="2409"/>
        <w:gridCol w:w="1843"/>
        <w:gridCol w:w="2552"/>
        <w:gridCol w:w="2835"/>
        <w:gridCol w:w="1701"/>
        <w:gridCol w:w="1134"/>
        <w:gridCol w:w="1211"/>
      </w:tblGrid>
      <w:tr w:rsidR="00F55DB7" w:rsidRPr="0039094E" w:rsidTr="00573068">
        <w:tc>
          <w:tcPr>
            <w:tcW w:w="1101" w:type="dxa"/>
            <w:vMerge w:val="restart"/>
          </w:tcPr>
          <w:p w:rsidR="00F55DB7" w:rsidRDefault="00F55DB7" w:rsidP="00F55DB7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EE13A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  <w:gridSpan w:val="2"/>
          </w:tcPr>
          <w:p w:rsidR="00F55DB7" w:rsidRDefault="00F55DB7" w:rsidP="00F55DB7">
            <w:r>
              <w:t>Диагностические мероприятия</w:t>
            </w:r>
          </w:p>
        </w:tc>
        <w:tc>
          <w:tcPr>
            <w:tcW w:w="5387" w:type="dxa"/>
            <w:gridSpan w:val="2"/>
          </w:tcPr>
          <w:p w:rsidR="00F55DB7" w:rsidRDefault="00F55DB7" w:rsidP="00F55DB7">
            <w:r>
              <w:t>Лечебные мероприятия</w:t>
            </w:r>
          </w:p>
        </w:tc>
        <w:tc>
          <w:tcPr>
            <w:tcW w:w="1701" w:type="dxa"/>
            <w:vMerge w:val="restart"/>
          </w:tcPr>
          <w:p w:rsidR="00F55DB7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F55DB7" w:rsidRPr="00D16A66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134" w:type="dxa"/>
            <w:vMerge w:val="restart"/>
          </w:tcPr>
          <w:p w:rsidR="00F55DB7" w:rsidRPr="0039094E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211" w:type="dxa"/>
            <w:vMerge w:val="restart"/>
          </w:tcPr>
          <w:p w:rsidR="00F55DB7" w:rsidRPr="0039094E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F55DB7" w:rsidTr="00573068">
        <w:tc>
          <w:tcPr>
            <w:tcW w:w="1101" w:type="dxa"/>
            <w:vMerge/>
          </w:tcPr>
          <w:p w:rsidR="00F55DB7" w:rsidRDefault="00F55DB7" w:rsidP="00F55DB7"/>
        </w:tc>
        <w:tc>
          <w:tcPr>
            <w:tcW w:w="2409" w:type="dxa"/>
          </w:tcPr>
          <w:p w:rsidR="00F55DB7" w:rsidRDefault="00F55DB7" w:rsidP="00F55DB7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1843" w:type="dxa"/>
          </w:tcPr>
          <w:p w:rsidR="00F55DB7" w:rsidRDefault="00F55DB7" w:rsidP="00F55DB7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F55DB7" w:rsidRDefault="00F55DB7" w:rsidP="00F55DB7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835" w:type="dxa"/>
          </w:tcPr>
          <w:p w:rsidR="00F55DB7" w:rsidRDefault="00F55DB7" w:rsidP="00F55DB7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F55DB7" w:rsidRDefault="00F55DB7" w:rsidP="00F55DB7"/>
        </w:tc>
        <w:tc>
          <w:tcPr>
            <w:tcW w:w="1134" w:type="dxa"/>
            <w:vMerge/>
          </w:tcPr>
          <w:p w:rsidR="00F55DB7" w:rsidRDefault="00F55DB7" w:rsidP="00F55DB7"/>
        </w:tc>
        <w:tc>
          <w:tcPr>
            <w:tcW w:w="1211" w:type="dxa"/>
            <w:vMerge/>
          </w:tcPr>
          <w:p w:rsidR="00F55DB7" w:rsidRDefault="00F55DB7" w:rsidP="00F55DB7"/>
        </w:tc>
      </w:tr>
      <w:tr w:rsidR="00F55DB7" w:rsidRPr="0039094E" w:rsidTr="00573068">
        <w:tc>
          <w:tcPr>
            <w:tcW w:w="1101" w:type="dxa"/>
          </w:tcPr>
          <w:p w:rsidR="00F55DB7" w:rsidRDefault="00F55DB7" w:rsidP="00F55D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К04.00</w:t>
            </w:r>
          </w:p>
          <w:p w:rsidR="00F55DB7" w:rsidRPr="00F55DB7" w:rsidRDefault="00F55DB7" w:rsidP="00F55D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К04.01 </w:t>
            </w:r>
            <w:r w:rsidRPr="00F55DB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пульпит</w:t>
            </w:r>
            <w:r w:rsidRPr="00F55DB7">
              <w:rPr>
                <w:rFonts w:ascii="Times New Roman" w:hAnsi="Times New Roman" w:cs="Times New Roman"/>
              </w:rPr>
              <w:t xml:space="preserve"> острый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5DB7">
              <w:rPr>
                <w:rFonts w:ascii="Times New Roman" w:hAnsi="Times New Roman" w:cs="Times New Roman"/>
              </w:rPr>
              <w:t>очаговый</w:t>
            </w:r>
            <w:r w:rsidRPr="00F55DB7">
              <w:rPr>
                <w:rFonts w:ascii="Times New Roman" w:hAnsi="Times New Roman" w:cs="Times New Roman"/>
                <w:b/>
              </w:rPr>
              <w:t>)</w:t>
            </w:r>
          </w:p>
          <w:p w:rsidR="00F55DB7" w:rsidRDefault="00F55DB7" w:rsidP="00F55DB7">
            <w:r w:rsidRPr="000A14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F55DB7" w:rsidRDefault="00F55DB7" w:rsidP="00F55DB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F55DB7" w:rsidRPr="001B6869" w:rsidRDefault="00F55DB7" w:rsidP="00F55DB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F55DB7" w:rsidRDefault="00F55DB7" w:rsidP="00F55DB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94DF8" w:rsidRPr="001B6869" w:rsidRDefault="00594DF8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AE51C9">
              <w:rPr>
                <w:rFonts w:ascii="Times New Roman" w:hAnsi="Times New Roman" w:cs="Times New Roman"/>
              </w:rPr>
              <w:t xml:space="preserve"> (при первичном обращении) - 1</w:t>
            </w:r>
            <w:r w:rsidR="002675C1">
              <w:rPr>
                <w:rFonts w:ascii="Times New Roman" w:hAnsi="Times New Roman" w:cs="Times New Roman"/>
              </w:rPr>
              <w:t xml:space="preserve"> (физиологический, патологический)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E4991" w:rsidRPr="001B6869" w:rsidRDefault="004E4991" w:rsidP="004E4991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 xml:space="preserve">с </w:t>
            </w:r>
            <w:r w:rsidRPr="001B6869">
              <w:rPr>
                <w:rFonts w:ascii="Times New Roman" w:hAnsi="Times New Roman" w:cs="Times New Roman"/>
              </w:rPr>
              <w:lastRenderedPageBreak/>
              <w:t>помощью инструментов</w:t>
            </w:r>
            <w:r>
              <w:rPr>
                <w:rFonts w:ascii="Times New Roman" w:hAnsi="Times New Roman" w:cs="Times New Roman"/>
              </w:rPr>
              <w:t xml:space="preserve"> (с заполнением зубной формулы первичном обращении)</w:t>
            </w:r>
            <w:r w:rsidRPr="001B6869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F55DB7" w:rsidRPr="001B6869" w:rsidRDefault="00F55DB7" w:rsidP="00F55DB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F55DB7" w:rsidRDefault="00F55DB7" w:rsidP="00F55DB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перкуссия зубов-1;</w:t>
            </w:r>
          </w:p>
          <w:p w:rsidR="00F54273" w:rsidRPr="000166C9" w:rsidRDefault="00F54273" w:rsidP="00F54273">
            <w:pPr>
              <w:rPr>
                <w:rFonts w:ascii="Times New Roman" w:hAnsi="Times New Roman" w:cs="Times New Roman"/>
              </w:rPr>
            </w:pPr>
            <w:r w:rsidRPr="000166C9">
              <w:rPr>
                <w:rFonts w:ascii="Times New Roman" w:hAnsi="Times New Roman" w:cs="Times New Roman"/>
              </w:rPr>
              <w:t>прицельная внутриротовая контактная ренгенография  или радиовизиографи</w:t>
            </w:r>
            <w:r w:rsidR="00845E7B">
              <w:rPr>
                <w:rFonts w:ascii="Times New Roman" w:hAnsi="Times New Roman" w:cs="Times New Roman"/>
              </w:rPr>
              <w:t>я  -1 (для постановки диагноза</w:t>
            </w:r>
            <w:r w:rsidRPr="000166C9">
              <w:rPr>
                <w:rFonts w:ascii="Times New Roman" w:hAnsi="Times New Roman" w:cs="Times New Roman"/>
              </w:rPr>
              <w:t>);</w:t>
            </w:r>
          </w:p>
          <w:p w:rsidR="00F54273" w:rsidRDefault="00F54273" w:rsidP="00F54273">
            <w:pPr>
              <w:rPr>
                <w:rFonts w:ascii="Times New Roman" w:hAnsi="Times New Roman" w:cs="Times New Roman"/>
              </w:rPr>
            </w:pPr>
            <w:r w:rsidRPr="000166C9">
              <w:rPr>
                <w:rFonts w:ascii="Times New Roman" w:hAnsi="Times New Roman" w:cs="Times New Roman"/>
              </w:rPr>
              <w:t>описание и интерпретация рентгенологических изображений-1;</w:t>
            </w:r>
          </w:p>
          <w:p w:rsidR="00F54273" w:rsidRPr="001B6869" w:rsidRDefault="00F54273" w:rsidP="00F55DB7">
            <w:pPr>
              <w:rPr>
                <w:rFonts w:ascii="Times New Roman" w:hAnsi="Times New Roman" w:cs="Times New Roman"/>
              </w:rPr>
            </w:pPr>
          </w:p>
          <w:p w:rsidR="00F55DB7" w:rsidRDefault="00F55DB7" w:rsidP="00F55DB7"/>
        </w:tc>
        <w:tc>
          <w:tcPr>
            <w:tcW w:w="1843" w:type="dxa"/>
          </w:tcPr>
          <w:p w:rsidR="00F55DB7" w:rsidRDefault="00FE2ADA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A94C78">
              <w:rPr>
                <w:rFonts w:ascii="Times New Roman" w:hAnsi="Times New Roman" w:cs="Times New Roman"/>
              </w:rPr>
              <w:t>итальное окрашивание твердых тканей зуба; л</w:t>
            </w:r>
            <w:r w:rsidR="00F55DB7" w:rsidRPr="0014580D">
              <w:rPr>
                <w:rFonts w:ascii="Times New Roman" w:hAnsi="Times New Roman" w:cs="Times New Roman"/>
              </w:rPr>
              <w:t>юминесцентная стоматоскопия; электроодонтометрия</w:t>
            </w:r>
            <w:r w:rsidR="00F55DB7">
              <w:rPr>
                <w:rFonts w:ascii="Times New Roman" w:hAnsi="Times New Roman" w:cs="Times New Roman"/>
              </w:rPr>
              <w:t>;</w:t>
            </w:r>
          </w:p>
          <w:p w:rsidR="00F55DB7" w:rsidRDefault="00F55DB7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гигиены;</w:t>
            </w:r>
          </w:p>
          <w:p w:rsidR="00F55DB7" w:rsidRDefault="00F55DB7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D16A66">
              <w:rPr>
                <w:rFonts w:ascii="Times New Roman" w:hAnsi="Times New Roman" w:cs="Times New Roman"/>
              </w:rPr>
              <w:t>;</w:t>
            </w:r>
          </w:p>
          <w:p w:rsidR="00D16A66" w:rsidRPr="0049519E" w:rsidRDefault="00D16A66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</w:t>
            </w:r>
            <w:r>
              <w:rPr>
                <w:rFonts w:ascii="Times New Roman" w:hAnsi="Times New Roman" w:cs="Times New Roman"/>
              </w:rPr>
              <w:lastRenderedPageBreak/>
              <w:t>стоматолога-хирурга</w:t>
            </w:r>
          </w:p>
        </w:tc>
        <w:tc>
          <w:tcPr>
            <w:tcW w:w="2552" w:type="dxa"/>
          </w:tcPr>
          <w:p w:rsidR="00797AA0" w:rsidRPr="00960C56" w:rsidRDefault="00797AA0" w:rsidP="00797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960C56">
              <w:rPr>
                <w:rFonts w:ascii="Times New Roman" w:hAnsi="Times New Roman" w:cs="Times New Roman"/>
              </w:rPr>
              <w:t>бучение</w:t>
            </w:r>
            <w:r w:rsidR="00F54273">
              <w:rPr>
                <w:rFonts w:ascii="Times New Roman" w:hAnsi="Times New Roman" w:cs="Times New Roman"/>
              </w:rPr>
              <w:t xml:space="preserve"> гигиене полости рта </w:t>
            </w:r>
            <w:r w:rsidR="000051CB">
              <w:rPr>
                <w:rFonts w:ascii="Times New Roman" w:hAnsi="Times New Roman" w:cs="Times New Roman"/>
              </w:rPr>
              <w:t>и зубов</w:t>
            </w:r>
            <w:r w:rsidR="00F54273">
              <w:rPr>
                <w:rFonts w:ascii="Times New Roman" w:hAnsi="Times New Roman" w:cs="Times New Roman"/>
              </w:rPr>
              <w:t>- 1</w:t>
            </w:r>
            <w:r w:rsidRPr="00960C56">
              <w:rPr>
                <w:rFonts w:ascii="Times New Roman" w:hAnsi="Times New Roman" w:cs="Times New Roman"/>
              </w:rPr>
              <w:t xml:space="preserve">; </w:t>
            </w:r>
          </w:p>
          <w:p w:rsidR="00F55DB7" w:rsidRPr="00F55DB7" w:rsidRDefault="00797AA0" w:rsidP="00F55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F55DB7" w:rsidRPr="00F55DB7">
              <w:rPr>
                <w:rFonts w:ascii="Times New Roman" w:hAnsi="Times New Roman" w:cs="Times New Roman"/>
              </w:rPr>
              <w:t xml:space="preserve">ппликационная анестезия -1; </w:t>
            </w:r>
          </w:p>
          <w:p w:rsidR="00F55DB7" w:rsidRPr="00F55DB7" w:rsidRDefault="00F55DB7" w:rsidP="00F55DB7">
            <w:pPr>
              <w:rPr>
                <w:rFonts w:ascii="Times New Roman" w:hAnsi="Times New Roman" w:cs="Times New Roman"/>
              </w:rPr>
            </w:pPr>
            <w:r w:rsidRPr="00F55DB7">
              <w:rPr>
                <w:rFonts w:ascii="Times New Roman" w:hAnsi="Times New Roman" w:cs="Times New Roman"/>
              </w:rPr>
              <w:t>наложение кальцийсодержащего лечебного подкладочного материала -1; восстановление зуба пломбой</w:t>
            </w:r>
            <w:r w:rsidR="0094174A">
              <w:rPr>
                <w:rFonts w:ascii="Times New Roman" w:hAnsi="Times New Roman" w:cs="Times New Roman"/>
              </w:rPr>
              <w:t>*</w:t>
            </w:r>
            <w:r w:rsidRPr="00F55DB7">
              <w:rPr>
                <w:rFonts w:ascii="Times New Roman" w:hAnsi="Times New Roman" w:cs="Times New Roman"/>
              </w:rPr>
              <w:t xml:space="preserve"> (раскрытие кариозной полости, удаление размягченного и пигментированного дентина, формирование полости, финирование </w:t>
            </w:r>
            <w:r w:rsidRPr="00F55DB7">
              <w:rPr>
                <w:rFonts w:ascii="Times New Roman" w:hAnsi="Times New Roman" w:cs="Times New Roman"/>
              </w:rPr>
              <w:lastRenderedPageBreak/>
              <w:t>полости, медикаментозная обработка полости; высушивание полости; наложение по показа</w:t>
            </w:r>
            <w:r w:rsidR="00845E7B">
              <w:rPr>
                <w:rFonts w:ascii="Times New Roman" w:hAnsi="Times New Roman" w:cs="Times New Roman"/>
              </w:rPr>
              <w:t>ниям изолирующей прокладки) -1.</w:t>
            </w:r>
          </w:p>
          <w:p w:rsidR="00F55DB7" w:rsidRPr="00F55DB7" w:rsidRDefault="00F55DB7" w:rsidP="00F55D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24201" w:rsidRPr="00A94C78" w:rsidRDefault="00A94C78" w:rsidP="005D0B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5D0B48" w:rsidRPr="00960C56">
              <w:rPr>
                <w:rFonts w:ascii="Times New Roman" w:hAnsi="Times New Roman" w:cs="Times New Roman"/>
              </w:rPr>
              <w:t>рофессиональная гигиен</w:t>
            </w:r>
            <w:r w:rsidR="005D0B48">
              <w:rPr>
                <w:rFonts w:ascii="Times New Roman" w:hAnsi="Times New Roman" w:cs="Times New Roman"/>
              </w:rPr>
              <w:t>а полости рта и зубов</w:t>
            </w:r>
            <w:r w:rsidR="005D0B48" w:rsidRPr="00960C56">
              <w:rPr>
                <w:rFonts w:ascii="Times New Roman" w:hAnsi="Times New Roman" w:cs="Times New Roman"/>
              </w:rPr>
              <w:t xml:space="preserve">; </w:t>
            </w:r>
            <w:r w:rsidR="005D0B48">
              <w:rPr>
                <w:rFonts w:ascii="Times New Roman" w:hAnsi="Times New Roman" w:cs="Times New Roman"/>
                <w:sz w:val="24"/>
                <w:szCs w:val="24"/>
              </w:rPr>
              <w:t xml:space="preserve">инфильтрационная анестезия и/или </w:t>
            </w:r>
            <w:r w:rsidR="005D0B48" w:rsidRPr="0044355D">
              <w:rPr>
                <w:rFonts w:ascii="Times New Roman" w:hAnsi="Times New Roman" w:cs="Times New Roman"/>
                <w:sz w:val="24"/>
                <w:szCs w:val="24"/>
              </w:rPr>
              <w:t>проводниковая анестезия;</w:t>
            </w:r>
          </w:p>
          <w:p w:rsidR="005D0B48" w:rsidRPr="0044355D" w:rsidRDefault="005D0B48" w:rsidP="005D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5D">
              <w:rPr>
                <w:rFonts w:ascii="Times New Roman" w:hAnsi="Times New Roman" w:cs="Times New Roman"/>
                <w:sz w:val="24"/>
                <w:szCs w:val="24"/>
              </w:rPr>
              <w:t xml:space="preserve"> снятие пломбы;</w:t>
            </w:r>
          </w:p>
          <w:p w:rsidR="00C701A0" w:rsidRDefault="005D0B48" w:rsidP="005D0B48">
            <w:pPr>
              <w:rPr>
                <w:rFonts w:ascii="Times New Roman" w:hAnsi="Times New Roman" w:cs="Times New Roman"/>
              </w:rPr>
            </w:pPr>
            <w:r w:rsidRPr="0044355D">
              <w:rPr>
                <w:rFonts w:ascii="Times New Roman" w:hAnsi="Times New Roman" w:cs="Times New Roman"/>
              </w:rPr>
              <w:t xml:space="preserve"> наложение временной пломбы</w:t>
            </w:r>
            <w:r>
              <w:rPr>
                <w:rFonts w:ascii="Times New Roman" w:hAnsi="Times New Roman" w:cs="Times New Roman"/>
              </w:rPr>
              <w:t>; снятие</w:t>
            </w:r>
            <w:r w:rsidR="00A94C78">
              <w:rPr>
                <w:rFonts w:ascii="Times New Roman" w:hAnsi="Times New Roman" w:cs="Times New Roman"/>
              </w:rPr>
              <w:t xml:space="preserve"> временной пломбы;</w:t>
            </w:r>
            <w:r w:rsidRPr="0044355D">
              <w:rPr>
                <w:rFonts w:ascii="Times New Roman" w:hAnsi="Times New Roman" w:cs="Times New Roman"/>
              </w:rPr>
              <w:t xml:space="preserve"> коагуляция десны; </w:t>
            </w:r>
            <w:r>
              <w:rPr>
                <w:rFonts w:ascii="Times New Roman" w:hAnsi="Times New Roman" w:cs="Times New Roman"/>
              </w:rPr>
              <w:t>радиовизиография челюстно-лицевой области; описание и интерпретация рентгенологических изображений</w:t>
            </w:r>
            <w:r w:rsidR="00C701A0">
              <w:rPr>
                <w:rFonts w:ascii="Times New Roman" w:hAnsi="Times New Roman" w:cs="Times New Roman"/>
              </w:rPr>
              <w:t>;</w:t>
            </w:r>
          </w:p>
          <w:p w:rsidR="00F55DB7" w:rsidRDefault="005D0B48" w:rsidP="005D0B48">
            <w:r w:rsidRPr="00686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лекарственных препаратов 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57F">
              <w:rPr>
                <w:rFonts w:ascii="Times New Roman" w:hAnsi="Times New Roman" w:cs="Times New Roman"/>
                <w:sz w:val="24"/>
                <w:szCs w:val="24"/>
              </w:rPr>
              <w:t xml:space="preserve">при заболеваниях </w:t>
            </w:r>
            <w:r w:rsidR="00A94C78">
              <w:rPr>
                <w:rFonts w:ascii="Times New Roman" w:hAnsi="Times New Roman" w:cs="Times New Roman"/>
                <w:sz w:val="24"/>
                <w:szCs w:val="24"/>
              </w:rPr>
              <w:t xml:space="preserve"> зубов.</w:t>
            </w:r>
          </w:p>
        </w:tc>
        <w:tc>
          <w:tcPr>
            <w:tcW w:w="1701" w:type="dxa"/>
          </w:tcPr>
          <w:p w:rsidR="005D0B48" w:rsidRPr="005D0B48" w:rsidRDefault="005D0B48" w:rsidP="005D0B48">
            <w:pPr>
              <w:rPr>
                <w:rFonts w:ascii="Times New Roman" w:hAnsi="Times New Roman" w:cs="Times New Roman"/>
              </w:rPr>
            </w:pPr>
            <w:r w:rsidRPr="005D0B48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  <w:r w:rsidRPr="005D0B48">
              <w:rPr>
                <w:rFonts w:ascii="Times New Roman" w:hAnsi="Times New Roman" w:cs="Times New Roman"/>
              </w:rPr>
              <w:t xml:space="preserve">препараты для окрашивания  твердых тканей зуба; </w:t>
            </w:r>
          </w:p>
          <w:p w:rsidR="0094174A" w:rsidRPr="00D22BC3" w:rsidRDefault="005D0B48" w:rsidP="00941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B48">
              <w:rPr>
                <w:rStyle w:val="apple-style-span"/>
                <w:rFonts w:ascii="Times New Roman" w:hAnsi="Times New Roman" w:cs="Times New Roman"/>
              </w:rPr>
              <w:t xml:space="preserve">материалы для прокладок; материалы для лечебной прокладки; материалы для временных </w:t>
            </w:r>
            <w:r w:rsidRPr="005D0B48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пломб;  материалы для постоянного пломбирования ( за исключением амальгамы);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</w:t>
            </w:r>
            <w:r w:rsidR="0094174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DB7" w:rsidRPr="009075CD" w:rsidRDefault="005D0B48" w:rsidP="00F55DB7">
            <w:pPr>
              <w:rPr>
                <w:rFonts w:ascii="Times New Roman" w:hAnsi="Times New Roman" w:cs="Times New Roman"/>
              </w:rPr>
            </w:pPr>
            <w:r w:rsidRPr="005D0B48">
              <w:rPr>
                <w:rFonts w:ascii="Times New Roman" w:hAnsi="Times New Roman" w:cs="Times New Roman"/>
              </w:rPr>
              <w:t>пасты полировочные; физиолечение.</w:t>
            </w:r>
          </w:p>
        </w:tc>
        <w:tc>
          <w:tcPr>
            <w:tcW w:w="1134" w:type="dxa"/>
          </w:tcPr>
          <w:p w:rsidR="00F55DB7" w:rsidRPr="0039094E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 дней</w:t>
            </w:r>
          </w:p>
        </w:tc>
        <w:tc>
          <w:tcPr>
            <w:tcW w:w="1211" w:type="dxa"/>
          </w:tcPr>
          <w:p w:rsidR="00F55DB7" w:rsidRDefault="00F55DB7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Pr="0039094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99E" w:rsidRPr="0039094E" w:rsidTr="00573068">
        <w:tc>
          <w:tcPr>
            <w:tcW w:w="1101" w:type="dxa"/>
          </w:tcPr>
          <w:p w:rsidR="001F2B60" w:rsidRPr="00F55DB7" w:rsidRDefault="001F2B60" w:rsidP="001F2B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К04.01 </w:t>
            </w:r>
            <w:r w:rsidRPr="00F55DB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пульпит</w:t>
            </w:r>
            <w:r w:rsidRPr="00F55DB7">
              <w:rPr>
                <w:rFonts w:ascii="Times New Roman" w:hAnsi="Times New Roman" w:cs="Times New Roman"/>
              </w:rPr>
              <w:t xml:space="preserve"> острый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диффузн</w:t>
            </w:r>
            <w:r w:rsidRPr="00F55DB7">
              <w:rPr>
                <w:rFonts w:ascii="Times New Roman" w:hAnsi="Times New Roman" w:cs="Times New Roman"/>
              </w:rPr>
              <w:t>ый</w:t>
            </w:r>
            <w:r w:rsidRPr="00F55DB7">
              <w:rPr>
                <w:rFonts w:ascii="Times New Roman" w:hAnsi="Times New Roman" w:cs="Times New Roman"/>
                <w:b/>
              </w:rPr>
              <w:t>)</w:t>
            </w:r>
          </w:p>
          <w:p w:rsidR="00E8799E" w:rsidRDefault="009075CD" w:rsidP="001F2B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К04.02</w:t>
            </w:r>
            <w:r w:rsidR="001F2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К04.03</w:t>
            </w:r>
            <w:r w:rsidR="001F2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К04.04</w:t>
            </w:r>
            <w:r w:rsidR="001F2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К04.05</w:t>
            </w:r>
            <w:r w:rsidR="001F2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</w:t>
            </w:r>
            <w:r w:rsidR="001F2B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9075CD" w:rsidRDefault="009075CD" w:rsidP="009075C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9075CD" w:rsidRPr="001B6869" w:rsidRDefault="009075CD" w:rsidP="009075C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9075CD" w:rsidRDefault="009075CD" w:rsidP="009075C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94DF8" w:rsidRPr="001B6869" w:rsidRDefault="00594DF8" w:rsidP="00907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BE0FE1">
              <w:rPr>
                <w:rFonts w:ascii="Times New Roman" w:hAnsi="Times New Roman" w:cs="Times New Roman"/>
              </w:rPr>
              <w:t xml:space="preserve"> </w:t>
            </w:r>
            <w:r w:rsidR="00AE51C9">
              <w:rPr>
                <w:rFonts w:ascii="Times New Roman" w:hAnsi="Times New Roman" w:cs="Times New Roman"/>
              </w:rPr>
              <w:t xml:space="preserve">(при первичном обращении) </w:t>
            </w:r>
            <w:r>
              <w:rPr>
                <w:rFonts w:ascii="Times New Roman" w:hAnsi="Times New Roman" w:cs="Times New Roman"/>
              </w:rPr>
              <w:t>-</w:t>
            </w:r>
            <w:r w:rsidR="00AE51C9">
              <w:rPr>
                <w:rFonts w:ascii="Times New Roman" w:hAnsi="Times New Roman" w:cs="Times New Roman"/>
              </w:rPr>
              <w:t xml:space="preserve">1 </w:t>
            </w:r>
            <w:r w:rsidR="002675C1">
              <w:rPr>
                <w:rFonts w:ascii="Times New Roman" w:hAnsi="Times New Roman" w:cs="Times New Roman"/>
              </w:rPr>
              <w:t>(физиологический, патологический);</w:t>
            </w:r>
          </w:p>
          <w:p w:rsidR="004E4991" w:rsidRPr="001B6869" w:rsidRDefault="004E4991" w:rsidP="004E4991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 xml:space="preserve">с </w:t>
            </w:r>
            <w:r w:rsidRPr="001B6869">
              <w:rPr>
                <w:rFonts w:ascii="Times New Roman" w:hAnsi="Times New Roman" w:cs="Times New Roman"/>
              </w:rPr>
              <w:lastRenderedPageBreak/>
              <w:t>помощью инструментов</w:t>
            </w:r>
            <w:r>
              <w:rPr>
                <w:rFonts w:ascii="Times New Roman" w:hAnsi="Times New Roman" w:cs="Times New Roman"/>
              </w:rPr>
              <w:t xml:space="preserve"> (с заполнением зубной формулы первичном обращении)</w:t>
            </w:r>
            <w:r w:rsidRPr="001B6869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9075CD" w:rsidRPr="001B6869" w:rsidRDefault="009075CD" w:rsidP="009075C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9075CD" w:rsidRDefault="009075CD" w:rsidP="009075C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перкуссия зубов-1;</w:t>
            </w:r>
          </w:p>
          <w:p w:rsidR="00A94C78" w:rsidRPr="001B6869" w:rsidRDefault="00A94C78" w:rsidP="009075CD">
            <w:pPr>
              <w:rPr>
                <w:rFonts w:ascii="Times New Roman" w:hAnsi="Times New Roman" w:cs="Times New Roman"/>
              </w:rPr>
            </w:pPr>
          </w:p>
          <w:p w:rsidR="00E8799E" w:rsidRPr="001B6869" w:rsidRDefault="00E8799E" w:rsidP="00F55D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27140" w:rsidRDefault="00227140" w:rsidP="00227140">
            <w:pPr>
              <w:rPr>
                <w:rFonts w:ascii="Times New Roman" w:hAnsi="Times New Roman" w:cs="Times New Roman"/>
              </w:rPr>
            </w:pPr>
            <w:r w:rsidRPr="000D3B01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</w:p>
          <w:p w:rsidR="00227140" w:rsidRDefault="00227140" w:rsidP="00227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ортопантомография;</w:t>
            </w:r>
          </w:p>
          <w:p w:rsidR="00227140" w:rsidRDefault="00227140" w:rsidP="00227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  <w:r w:rsidR="00845E7B" w:rsidRPr="000166C9">
              <w:rPr>
                <w:rFonts w:ascii="Times New Roman" w:hAnsi="Times New Roman" w:cs="Times New Roman"/>
              </w:rPr>
              <w:t xml:space="preserve"> внутриротовая контактная ренге</w:t>
            </w:r>
            <w:r w:rsidR="00845E7B">
              <w:rPr>
                <w:rFonts w:ascii="Times New Roman" w:hAnsi="Times New Roman" w:cs="Times New Roman"/>
              </w:rPr>
              <w:t>нография  или радиовизиограф</w:t>
            </w:r>
            <w:r w:rsidR="00845E7B">
              <w:rPr>
                <w:rFonts w:ascii="Times New Roman" w:hAnsi="Times New Roman" w:cs="Times New Roman"/>
              </w:rPr>
              <w:lastRenderedPageBreak/>
              <w:t xml:space="preserve">ия ; </w:t>
            </w:r>
          </w:p>
          <w:p w:rsidR="00227140" w:rsidRDefault="00227140" w:rsidP="00227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гигиены;</w:t>
            </w:r>
          </w:p>
          <w:p w:rsidR="00227140" w:rsidRDefault="00227140" w:rsidP="00227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пародонтальных индексов;</w:t>
            </w:r>
          </w:p>
          <w:p w:rsidR="00273810" w:rsidRPr="0014580D" w:rsidRDefault="00273810" w:rsidP="00227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врача-стоматолога-хирурга</w:t>
            </w:r>
            <w:r w:rsidRPr="001458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797AA0" w:rsidRPr="00960C56" w:rsidRDefault="00797AA0" w:rsidP="00797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960C56">
              <w:rPr>
                <w:rFonts w:ascii="Times New Roman" w:hAnsi="Times New Roman" w:cs="Times New Roman"/>
              </w:rPr>
              <w:t>бучение</w:t>
            </w:r>
            <w:r>
              <w:rPr>
                <w:rFonts w:ascii="Times New Roman" w:hAnsi="Times New Roman" w:cs="Times New Roman"/>
              </w:rPr>
              <w:t xml:space="preserve"> гигиене полости рта</w:t>
            </w:r>
            <w:r w:rsidR="000051CB">
              <w:rPr>
                <w:rFonts w:ascii="Times New Roman" w:hAnsi="Times New Roman" w:cs="Times New Roman"/>
              </w:rPr>
              <w:t xml:space="preserve"> и зубов</w:t>
            </w:r>
            <w:r>
              <w:rPr>
                <w:rFonts w:ascii="Times New Roman" w:hAnsi="Times New Roman" w:cs="Times New Roman"/>
              </w:rPr>
              <w:t>-</w:t>
            </w:r>
            <w:r w:rsidR="00A94C78">
              <w:rPr>
                <w:rFonts w:ascii="Times New Roman" w:hAnsi="Times New Roman" w:cs="Times New Roman"/>
              </w:rPr>
              <w:t xml:space="preserve"> 1</w:t>
            </w:r>
            <w:r w:rsidRPr="00960C56">
              <w:rPr>
                <w:rFonts w:ascii="Times New Roman" w:hAnsi="Times New Roman" w:cs="Times New Roman"/>
              </w:rPr>
              <w:t xml:space="preserve">; </w:t>
            </w:r>
          </w:p>
          <w:p w:rsidR="001B7840" w:rsidRPr="0014580D" w:rsidRDefault="001B7840" w:rsidP="001B7840">
            <w:pPr>
              <w:rPr>
                <w:rFonts w:ascii="Times New Roman" w:hAnsi="Times New Roman" w:cs="Times New Roman"/>
              </w:rPr>
            </w:pPr>
            <w:r w:rsidRPr="0014580D">
              <w:rPr>
                <w:rFonts w:ascii="Times New Roman" w:hAnsi="Times New Roman" w:cs="Times New Roman"/>
              </w:rPr>
              <w:t xml:space="preserve">аппликационная анестезия - 1; </w:t>
            </w:r>
          </w:p>
          <w:p w:rsidR="001B7840" w:rsidRPr="0014580D" w:rsidRDefault="001B7840" w:rsidP="001B7840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14580D">
              <w:rPr>
                <w:rFonts w:ascii="Times New Roman" w:hAnsi="Times New Roman" w:cs="Times New Roman"/>
              </w:rPr>
              <w:t xml:space="preserve">пульпотомия-1; </w:t>
            </w:r>
          </w:p>
          <w:p w:rsidR="001B7840" w:rsidRPr="0014580D" w:rsidRDefault="001B7840" w:rsidP="001B7840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iCs/>
              </w:rPr>
            </w:pPr>
            <w:r w:rsidRPr="0014580D">
              <w:rPr>
                <w:rFonts w:ascii="Times New Roman" w:hAnsi="Times New Roman" w:cs="Times New Roman"/>
                <w:bCs/>
                <w:iCs/>
              </w:rPr>
              <w:t xml:space="preserve">экстирпация  пульпы - 1-4; </w:t>
            </w:r>
          </w:p>
          <w:p w:rsidR="001B7840" w:rsidRPr="0014580D" w:rsidRDefault="001B7840" w:rsidP="001B7840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iCs/>
              </w:rPr>
            </w:pPr>
            <w:r w:rsidRPr="0014580D">
              <w:rPr>
                <w:rFonts w:ascii="Times New Roman" w:hAnsi="Times New Roman" w:cs="Times New Roman"/>
                <w:bCs/>
                <w:iCs/>
              </w:rPr>
              <w:t>инструментальная и медикаментозная обработка корневого канала - 1-4;</w:t>
            </w:r>
          </w:p>
          <w:p w:rsidR="001B7840" w:rsidRPr="0014580D" w:rsidRDefault="001B7840" w:rsidP="001B7840">
            <w:pPr>
              <w:rPr>
                <w:rFonts w:ascii="Times New Roman" w:hAnsi="Times New Roman" w:cs="Times New Roman"/>
                <w:bCs/>
                <w:iCs/>
              </w:rPr>
            </w:pPr>
            <w:r w:rsidRPr="0014580D">
              <w:rPr>
                <w:rFonts w:ascii="Times New Roman" w:hAnsi="Times New Roman" w:cs="Times New Roman"/>
                <w:bCs/>
                <w:iCs/>
              </w:rPr>
              <w:t xml:space="preserve">пломбирование корневого канала – 1-4;  </w:t>
            </w:r>
          </w:p>
          <w:p w:rsidR="001B7840" w:rsidRPr="0014580D" w:rsidRDefault="001B7840" w:rsidP="001B7840">
            <w:pPr>
              <w:rPr>
                <w:rFonts w:ascii="Times New Roman" w:hAnsi="Times New Roman" w:cs="Times New Roman"/>
              </w:rPr>
            </w:pPr>
            <w:r w:rsidRPr="0014580D">
              <w:rPr>
                <w:rFonts w:ascii="Times New Roman" w:hAnsi="Times New Roman" w:cs="Times New Roman"/>
              </w:rPr>
              <w:t>восстановление зуба пломбой</w:t>
            </w:r>
            <w:r w:rsidR="0094174A">
              <w:rPr>
                <w:rFonts w:ascii="Times New Roman" w:hAnsi="Times New Roman" w:cs="Times New Roman"/>
              </w:rPr>
              <w:t>*</w:t>
            </w:r>
            <w:r w:rsidRPr="0014580D">
              <w:rPr>
                <w:rFonts w:ascii="Times New Roman" w:hAnsi="Times New Roman" w:cs="Times New Roman"/>
              </w:rPr>
              <w:t xml:space="preserve"> -1</w:t>
            </w:r>
            <w:r w:rsidR="0094174A">
              <w:rPr>
                <w:rFonts w:ascii="Times New Roman" w:hAnsi="Times New Roman" w:cs="Times New Roman"/>
              </w:rPr>
              <w:t xml:space="preserve">, </w:t>
            </w:r>
          </w:p>
          <w:p w:rsidR="00E8799E" w:rsidRPr="0014580D" w:rsidRDefault="001B7840" w:rsidP="00845E7B">
            <w:pPr>
              <w:rPr>
                <w:rFonts w:ascii="Times New Roman" w:hAnsi="Times New Roman" w:cs="Times New Roman"/>
              </w:rPr>
            </w:pPr>
            <w:r w:rsidRPr="0014580D">
              <w:rPr>
                <w:rFonts w:ascii="Times New Roman" w:hAnsi="Times New Roman" w:cs="Times New Roman"/>
              </w:rPr>
              <w:t xml:space="preserve"> прицельная </w:t>
            </w:r>
            <w:r w:rsidRPr="0014580D">
              <w:rPr>
                <w:rFonts w:ascii="Times New Roman" w:hAnsi="Times New Roman" w:cs="Times New Roman"/>
              </w:rPr>
              <w:lastRenderedPageBreak/>
              <w:t>внутриротовая контактная рентгенография или радиовизиография челюстно-лицевой области – 1(контроль качества пломбирования корневых каналов</w:t>
            </w:r>
            <w:r w:rsidR="00DD4780">
              <w:rPr>
                <w:rFonts w:ascii="Times New Roman" w:hAnsi="Times New Roman" w:cs="Times New Roman"/>
              </w:rPr>
              <w:t xml:space="preserve"> и </w:t>
            </w:r>
            <w:r w:rsidR="00845E7B">
              <w:rPr>
                <w:rFonts w:ascii="Times New Roman" w:hAnsi="Times New Roman" w:cs="Times New Roman"/>
              </w:rPr>
              <w:t xml:space="preserve"> </w:t>
            </w:r>
            <w:r w:rsidR="00BE0FE1">
              <w:rPr>
                <w:rFonts w:ascii="Times New Roman" w:hAnsi="Times New Roman" w:cs="Times New Roman"/>
              </w:rPr>
              <w:t>оценка степени разрушения зуба</w:t>
            </w:r>
            <w:r w:rsidRPr="0014580D">
              <w:rPr>
                <w:rFonts w:ascii="Times New Roman" w:hAnsi="Times New Roman" w:cs="Times New Roman"/>
              </w:rPr>
              <w:t>); описание и интерпретация рентгенологических изображений – 1.</w:t>
            </w:r>
          </w:p>
        </w:tc>
        <w:tc>
          <w:tcPr>
            <w:tcW w:w="2835" w:type="dxa"/>
          </w:tcPr>
          <w:p w:rsidR="001B7840" w:rsidRPr="001B7840" w:rsidRDefault="00797AA0" w:rsidP="001B7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1B7840" w:rsidRPr="001B7840">
              <w:rPr>
                <w:rFonts w:ascii="Times New Roman" w:hAnsi="Times New Roman" w:cs="Times New Roman"/>
              </w:rPr>
              <w:t xml:space="preserve">рофессиональная гигиена полости рта и зубов; </w:t>
            </w:r>
          </w:p>
          <w:p w:rsidR="001B7840" w:rsidRPr="001B7840" w:rsidRDefault="001B7840" w:rsidP="001B7840">
            <w:pPr>
              <w:rPr>
                <w:rFonts w:ascii="Times New Roman" w:hAnsi="Times New Roman" w:cs="Times New Roman"/>
              </w:rPr>
            </w:pPr>
            <w:r w:rsidRPr="001B7840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</w:p>
          <w:p w:rsidR="001B7840" w:rsidRPr="001B7840" w:rsidRDefault="001B7840" w:rsidP="001B7840">
            <w:pPr>
              <w:rPr>
                <w:rFonts w:ascii="Times New Roman" w:hAnsi="Times New Roman" w:cs="Times New Roman"/>
              </w:rPr>
            </w:pPr>
            <w:r w:rsidRPr="001B7840">
              <w:rPr>
                <w:rFonts w:ascii="Times New Roman" w:hAnsi="Times New Roman" w:cs="Times New Roman"/>
              </w:rPr>
              <w:t>снятие пломбы;</w:t>
            </w:r>
          </w:p>
          <w:p w:rsidR="001B7840" w:rsidRDefault="001B7840" w:rsidP="001B7840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</w:rPr>
            </w:pPr>
            <w:r w:rsidRPr="001B7840">
              <w:rPr>
                <w:rFonts w:ascii="Times New Roman" w:hAnsi="Times New Roman" w:cs="Times New Roman"/>
              </w:rPr>
              <w:t xml:space="preserve"> наложение временной пломбы;</w:t>
            </w:r>
          </w:p>
          <w:p w:rsidR="001B7840" w:rsidRDefault="001B7840" w:rsidP="001B7840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</w:rPr>
            </w:pPr>
            <w:r w:rsidRPr="001B7840">
              <w:rPr>
                <w:rFonts w:ascii="Times New Roman" w:hAnsi="Times New Roman" w:cs="Times New Roman"/>
              </w:rPr>
              <w:t xml:space="preserve"> снятие временной пломбы; коагуляция десны; трепанация зуба, искусственной коронки; </w:t>
            </w:r>
            <w:r w:rsidRPr="000166C9">
              <w:rPr>
                <w:rFonts w:ascii="Times New Roman" w:hAnsi="Times New Roman" w:cs="Times New Roman"/>
              </w:rPr>
              <w:t>закрытие перфорации стенки полости зуба;</w:t>
            </w:r>
            <w:r w:rsidRPr="001B7840">
              <w:rPr>
                <w:rFonts w:ascii="Times New Roman" w:hAnsi="Times New Roman" w:cs="Times New Roman"/>
              </w:rPr>
              <w:t xml:space="preserve"> </w:t>
            </w:r>
          </w:p>
          <w:p w:rsidR="001B7840" w:rsidRPr="001B7840" w:rsidRDefault="001B7840" w:rsidP="001B7840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1B7840">
              <w:rPr>
                <w:rFonts w:ascii="Times New Roman" w:hAnsi="Times New Roman" w:cs="Times New Roman"/>
              </w:rPr>
              <w:t xml:space="preserve"> временное пломбирование лекарственным препаратом </w:t>
            </w:r>
            <w:r w:rsidRPr="001B7840">
              <w:rPr>
                <w:rFonts w:ascii="Times New Roman" w:hAnsi="Times New Roman" w:cs="Times New Roman"/>
              </w:rPr>
              <w:lastRenderedPageBreak/>
              <w:t xml:space="preserve">корневого канала;  наложение девителизирующей пасты; </w:t>
            </w:r>
          </w:p>
          <w:p w:rsidR="001B7840" w:rsidRPr="0094174A" w:rsidRDefault="001B7840" w:rsidP="001B7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840">
              <w:rPr>
                <w:rFonts w:ascii="Times New Roman" w:hAnsi="Times New Roman" w:cs="Times New Roman"/>
              </w:rPr>
              <w:t xml:space="preserve">диатермокоагуляция;  </w:t>
            </w:r>
            <w:r w:rsidR="0094174A" w:rsidRPr="006D4C38">
              <w:rPr>
                <w:rFonts w:ascii="Times New Roman" w:hAnsi="Times New Roman" w:cs="Times New Roman"/>
                <w:sz w:val="24"/>
                <w:szCs w:val="24"/>
              </w:rPr>
              <w:t>фиксация внутриканального (анкерного) штифта, вкладки;</w:t>
            </w:r>
            <w:r w:rsidR="00941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99E" w:rsidRPr="00C142C6" w:rsidRDefault="001B7840" w:rsidP="005D0B48">
            <w:pPr>
              <w:rPr>
                <w:rFonts w:ascii="Times New Roman" w:hAnsi="Times New Roman" w:cs="Times New Roman"/>
                <w:bCs/>
                <w:iCs/>
              </w:rPr>
            </w:pPr>
            <w:r w:rsidRPr="001B7840">
              <w:rPr>
                <w:rFonts w:ascii="Times New Roman" w:hAnsi="Times New Roman" w:cs="Times New Roman"/>
              </w:rPr>
              <w:t xml:space="preserve"> назначение лекарственных препаратов</w:t>
            </w:r>
            <w:r w:rsidR="002C257F">
              <w:rPr>
                <w:rFonts w:ascii="Times New Roman" w:hAnsi="Times New Roman" w:cs="Times New Roman"/>
              </w:rPr>
              <w:t xml:space="preserve"> при заболеваниях </w:t>
            </w:r>
            <w:r w:rsidR="0078552E">
              <w:rPr>
                <w:rFonts w:ascii="Times New Roman" w:hAnsi="Times New Roman" w:cs="Times New Roman"/>
              </w:rPr>
              <w:t>зубов.</w:t>
            </w:r>
          </w:p>
        </w:tc>
        <w:tc>
          <w:tcPr>
            <w:tcW w:w="1701" w:type="dxa"/>
          </w:tcPr>
          <w:p w:rsidR="00C142C6" w:rsidRPr="00C142C6" w:rsidRDefault="00C142C6" w:rsidP="00C142C6">
            <w:pPr>
              <w:rPr>
                <w:rFonts w:ascii="Times New Roman" w:hAnsi="Times New Roman" w:cs="Times New Roman"/>
              </w:rPr>
            </w:pPr>
            <w:r w:rsidRPr="00C142C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</w:p>
          <w:p w:rsidR="00C142C6" w:rsidRPr="00C142C6" w:rsidRDefault="00C142C6" w:rsidP="00C142C6">
            <w:pPr>
              <w:rPr>
                <w:rFonts w:ascii="Times New Roman" w:hAnsi="Times New Roman" w:cs="Times New Roman"/>
              </w:rPr>
            </w:pPr>
            <w:r w:rsidRPr="00C142C6">
              <w:rPr>
                <w:rStyle w:val="apple-style-span"/>
                <w:rFonts w:ascii="Times New Roman" w:hAnsi="Times New Roman" w:cs="Times New Roman"/>
              </w:rPr>
              <w:t xml:space="preserve">материалы для девитализации пульпы; материалы для временных пломб; материалы для пломбирования корневого канала (временного </w:t>
            </w:r>
            <w:r w:rsidRPr="00C142C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или постоянного);  материалы </w:t>
            </w:r>
            <w:r>
              <w:rPr>
                <w:rStyle w:val="apple-style-span"/>
                <w:rFonts w:ascii="Times New Roman" w:hAnsi="Times New Roman" w:cs="Times New Roman"/>
              </w:rPr>
              <w:t>для постоянного пломбирования (</w:t>
            </w:r>
            <w:r w:rsidRPr="00C142C6">
              <w:rPr>
                <w:rStyle w:val="apple-style-span"/>
                <w:rFonts w:ascii="Times New Roman" w:hAnsi="Times New Roman" w:cs="Times New Roman"/>
              </w:rPr>
              <w:t xml:space="preserve">за исключением амальгамы);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штифты, материалы для фиксации штифтов,</w:t>
            </w:r>
            <w:r w:rsidR="0094174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2C6">
              <w:rPr>
                <w:rFonts w:ascii="Times New Roman" w:hAnsi="Times New Roman" w:cs="Times New Roman"/>
              </w:rPr>
              <w:t>пасты полировочные; физиолечение.</w:t>
            </w:r>
          </w:p>
          <w:p w:rsidR="00C142C6" w:rsidRDefault="00C142C6" w:rsidP="00C142C6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5D0B48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FD2728" w:rsidRPr="005D0B48" w:rsidRDefault="00FD2728" w:rsidP="005D0B48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8799E" w:rsidRPr="0039094E" w:rsidRDefault="00CD4C76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AD747A">
              <w:rPr>
                <w:rFonts w:ascii="Times New Roman" w:hAnsi="Times New Roman" w:cs="Times New Roman"/>
                <w:sz w:val="24"/>
                <w:szCs w:val="24"/>
              </w:rPr>
              <w:t>о 14 дней</w:t>
            </w:r>
          </w:p>
        </w:tc>
        <w:tc>
          <w:tcPr>
            <w:tcW w:w="1211" w:type="dxa"/>
          </w:tcPr>
          <w:p w:rsidR="001F2B60" w:rsidRDefault="001F2B60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  <w:r w:rsidR="00845E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E7B" w:rsidRDefault="00845E7B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E7B" w:rsidRDefault="00845E7B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52E" w:rsidRDefault="0078552E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B60" w:rsidRDefault="001F2B60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99E" w:rsidRDefault="00E8799E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728" w:rsidRPr="0039094E" w:rsidTr="00573068">
        <w:tc>
          <w:tcPr>
            <w:tcW w:w="1101" w:type="dxa"/>
          </w:tcPr>
          <w:p w:rsidR="00FD2728" w:rsidRDefault="00FD2728" w:rsidP="001F2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7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 04.2</w:t>
            </w:r>
          </w:p>
          <w:p w:rsidR="00BB254E" w:rsidRDefault="00BB254E" w:rsidP="001F2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К04.3</w:t>
            </w:r>
          </w:p>
          <w:p w:rsidR="00511C3E" w:rsidRDefault="00511C3E" w:rsidP="001F2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5A7">
              <w:rPr>
                <w:rFonts w:ascii="Times New Roman" w:hAnsi="Times New Roman" w:cs="Times New Roman"/>
                <w:b/>
              </w:rPr>
              <w:t>К 04.3Х</w:t>
            </w:r>
          </w:p>
        </w:tc>
        <w:tc>
          <w:tcPr>
            <w:tcW w:w="2409" w:type="dxa"/>
          </w:tcPr>
          <w:p w:rsidR="00BB254E" w:rsidRDefault="00BB254E" w:rsidP="00BB254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BB254E" w:rsidRPr="001B6869" w:rsidRDefault="00BB254E" w:rsidP="00BB254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594DF8" w:rsidRDefault="00BB254E" w:rsidP="00BB254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94DF8" w:rsidRPr="00795570" w:rsidRDefault="00594DF8" w:rsidP="00594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определение прикуса</w:t>
            </w:r>
            <w:r w:rsidR="00AE51C9">
              <w:rPr>
                <w:rFonts w:ascii="Times New Roman" w:hAnsi="Times New Roman" w:cs="Times New Roman"/>
              </w:rPr>
              <w:t xml:space="preserve"> (при первичном обращении) - 1    </w:t>
            </w:r>
            <w:r w:rsidR="002675C1">
              <w:rPr>
                <w:rFonts w:ascii="Times New Roman" w:hAnsi="Times New Roman" w:cs="Times New Roman"/>
              </w:rPr>
              <w:t>(физиологический, патологический)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E4991" w:rsidRPr="001B6869" w:rsidRDefault="004E4991" w:rsidP="004E4991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(с заполнением зубной формулы первичном обращении)</w:t>
            </w:r>
            <w:r w:rsidRPr="001B6869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BB254E" w:rsidRPr="001B6869" w:rsidRDefault="00BB254E" w:rsidP="00BB254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BB254E" w:rsidRPr="001B6869" w:rsidRDefault="00BB254E" w:rsidP="00BB254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перкуссия зубов-1;</w:t>
            </w:r>
          </w:p>
          <w:p w:rsidR="00FD2728" w:rsidRDefault="00BB254E" w:rsidP="009075CD">
            <w:pPr>
              <w:rPr>
                <w:rFonts w:ascii="Times New Roman" w:hAnsi="Times New Roman" w:cs="Times New Roman"/>
              </w:rPr>
            </w:pPr>
            <w:r w:rsidRPr="00BB254E">
              <w:rPr>
                <w:rFonts w:ascii="Times New Roman" w:hAnsi="Times New Roman" w:cs="Times New Roman"/>
              </w:rPr>
              <w:t>прицельная внутриротовая контактная рентгенография или радиовизиография челюстно-лицевой области – 1(для</w:t>
            </w:r>
            <w:r>
              <w:rPr>
                <w:rFonts w:ascii="Times New Roman" w:hAnsi="Times New Roman" w:cs="Times New Roman"/>
              </w:rPr>
              <w:t xml:space="preserve"> определения проходимости</w:t>
            </w:r>
            <w:r w:rsidR="00511C3E">
              <w:rPr>
                <w:rFonts w:ascii="Times New Roman" w:hAnsi="Times New Roman" w:cs="Times New Roman"/>
              </w:rPr>
              <w:t xml:space="preserve"> корневых каналов)</w:t>
            </w:r>
            <w:r w:rsidR="00416A50">
              <w:rPr>
                <w:rFonts w:ascii="Times New Roman" w:hAnsi="Times New Roman" w:cs="Times New Roman"/>
              </w:rPr>
              <w:t>;</w:t>
            </w:r>
          </w:p>
          <w:p w:rsidR="00416A50" w:rsidRPr="001B6869" w:rsidRDefault="00416A50" w:rsidP="00907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1843" w:type="dxa"/>
          </w:tcPr>
          <w:p w:rsidR="00BB254E" w:rsidRDefault="00BB254E" w:rsidP="00BB254E">
            <w:pPr>
              <w:rPr>
                <w:rFonts w:ascii="Times New Roman" w:hAnsi="Times New Roman" w:cs="Times New Roman"/>
              </w:rPr>
            </w:pPr>
            <w:r w:rsidRPr="0014580D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</w:p>
          <w:p w:rsidR="00BB254E" w:rsidRDefault="00BB254E" w:rsidP="00BB2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ортопантомография;</w:t>
            </w:r>
          </w:p>
          <w:p w:rsidR="00BB254E" w:rsidRDefault="00BB254E" w:rsidP="00BB2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описание и интерпретация рентгенологических </w:t>
            </w:r>
            <w:r>
              <w:rPr>
                <w:rFonts w:ascii="Times New Roman" w:hAnsi="Times New Roman" w:cs="Times New Roman"/>
              </w:rPr>
              <w:lastRenderedPageBreak/>
              <w:t>изображений;</w:t>
            </w:r>
            <w:r w:rsidR="0078552E">
              <w:rPr>
                <w:rFonts w:ascii="Times New Roman" w:hAnsi="Times New Roman" w:cs="Times New Roman"/>
              </w:rPr>
              <w:t xml:space="preserve"> определение индекса гигиены;</w:t>
            </w:r>
          </w:p>
          <w:p w:rsidR="00FD2728" w:rsidRDefault="00BB254E" w:rsidP="00BB25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273810">
              <w:rPr>
                <w:rFonts w:ascii="Times New Roman" w:hAnsi="Times New Roman" w:cs="Times New Roman"/>
              </w:rPr>
              <w:t>;</w:t>
            </w:r>
          </w:p>
          <w:p w:rsidR="00273810" w:rsidRDefault="00273810" w:rsidP="00BB254E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врача-стоматолога-хирурга.</w:t>
            </w:r>
          </w:p>
        </w:tc>
        <w:tc>
          <w:tcPr>
            <w:tcW w:w="2552" w:type="dxa"/>
          </w:tcPr>
          <w:p w:rsidR="007D57EF" w:rsidRPr="0044355D" w:rsidRDefault="00055CE4" w:rsidP="007D5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гигиене полости рта</w:t>
            </w:r>
            <w:r w:rsidR="000051CB">
              <w:rPr>
                <w:rFonts w:ascii="Times New Roman" w:hAnsi="Times New Roman" w:cs="Times New Roman"/>
                <w:sz w:val="24"/>
                <w:szCs w:val="24"/>
              </w:rPr>
              <w:t xml:space="preserve"> и зубов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-1; а</w:t>
            </w:r>
            <w:r w:rsidR="007D57EF">
              <w:rPr>
                <w:rFonts w:ascii="Times New Roman" w:hAnsi="Times New Roman" w:cs="Times New Roman"/>
                <w:sz w:val="24"/>
                <w:szCs w:val="24"/>
              </w:rPr>
              <w:t>ппликационная анестезия - 1</w:t>
            </w:r>
            <w:r w:rsidR="007D57EF" w:rsidRPr="004435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D57EF" w:rsidRPr="00A966A0" w:rsidRDefault="007D57EF" w:rsidP="007D57EF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966A0">
              <w:rPr>
                <w:rFonts w:ascii="Times New Roman" w:hAnsi="Times New Roman" w:cs="Times New Roman"/>
                <w:sz w:val="24"/>
                <w:szCs w:val="24"/>
              </w:rPr>
              <w:t>пульпотомия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A966A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FD2728" w:rsidRDefault="007D57EF" w:rsidP="007D5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восстановление зуба пломбой</w:t>
            </w:r>
            <w:r w:rsidR="0094174A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-1;</w:t>
            </w:r>
          </w:p>
          <w:p w:rsidR="00511C3E" w:rsidRPr="001B7840" w:rsidRDefault="0078552E" w:rsidP="007D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наложение девита</w:t>
            </w:r>
            <w:r w:rsidR="00511C3E">
              <w:rPr>
                <w:rFonts w:ascii="Times New Roman" w:hAnsi="Times New Roman" w:cs="Times New Roman"/>
                <w:sz w:val="24"/>
                <w:szCs w:val="24"/>
              </w:rPr>
              <w:t xml:space="preserve">лизирующей </w:t>
            </w:r>
            <w:r w:rsidR="00511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пасты</w:t>
            </w:r>
            <w:r w:rsidR="0023540E">
              <w:rPr>
                <w:rFonts w:ascii="Times New Roman" w:hAnsi="Times New Roman" w:cs="Times New Roman"/>
                <w:sz w:val="24"/>
                <w:szCs w:val="24"/>
              </w:rPr>
              <w:t xml:space="preserve"> -1.</w:t>
            </w:r>
          </w:p>
        </w:tc>
        <w:tc>
          <w:tcPr>
            <w:tcW w:w="2835" w:type="dxa"/>
          </w:tcPr>
          <w:p w:rsidR="007D57EF" w:rsidRPr="00055CE4" w:rsidRDefault="00055CE4" w:rsidP="007D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7D57EF" w:rsidRPr="00832EA2">
              <w:rPr>
                <w:rFonts w:ascii="Times New Roman" w:hAnsi="Times New Roman" w:cs="Times New Roman"/>
                <w:sz w:val="24"/>
                <w:szCs w:val="24"/>
              </w:rPr>
              <w:t>рофессиональная гигиена</w:t>
            </w:r>
            <w:r w:rsidR="007D57EF">
              <w:rPr>
                <w:rFonts w:ascii="Times New Roman" w:hAnsi="Times New Roman" w:cs="Times New Roman"/>
                <w:sz w:val="24"/>
                <w:szCs w:val="24"/>
              </w:rPr>
              <w:t xml:space="preserve"> полости рта и зубов</w:t>
            </w:r>
            <w:r w:rsidR="007D57EF" w:rsidRPr="00832EA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D57EF" w:rsidRDefault="007D57EF" w:rsidP="007D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инфильтрационная анестезия и/или </w:t>
            </w:r>
            <w:r w:rsidRPr="0044355D">
              <w:rPr>
                <w:rFonts w:ascii="Times New Roman" w:hAnsi="Times New Roman" w:cs="Times New Roman"/>
                <w:sz w:val="24"/>
                <w:szCs w:val="24"/>
              </w:rPr>
              <w:t>проводниковая анестезия;</w:t>
            </w:r>
          </w:p>
          <w:p w:rsidR="007D57EF" w:rsidRPr="0044355D" w:rsidRDefault="007D57EF" w:rsidP="007D5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355D">
              <w:rPr>
                <w:rFonts w:ascii="Times New Roman" w:hAnsi="Times New Roman" w:cs="Times New Roman"/>
                <w:sz w:val="24"/>
                <w:szCs w:val="24"/>
              </w:rPr>
              <w:t>нятие пломбы;</w:t>
            </w:r>
          </w:p>
          <w:p w:rsidR="00797AA0" w:rsidRDefault="007D57EF" w:rsidP="007D57EF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6A0">
              <w:rPr>
                <w:rFonts w:ascii="Times New Roman" w:hAnsi="Times New Roman" w:cs="Times New Roman"/>
                <w:sz w:val="24"/>
                <w:szCs w:val="24"/>
              </w:rPr>
              <w:t xml:space="preserve"> нало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жение временной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пломбы;</w:t>
            </w:r>
          </w:p>
          <w:p w:rsidR="00797AA0" w:rsidRDefault="007D57EF" w:rsidP="007D57EF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снятие</w:t>
            </w:r>
            <w:r w:rsidRPr="00A966A0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 пломбы; коагуляция десны; </w:t>
            </w:r>
          </w:p>
          <w:p w:rsidR="007D57EF" w:rsidRDefault="007D57EF" w:rsidP="007D57EF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трепанация зуба, искусственной коронки; закрытие перфорации стенки полости зуба; мумификация корневой пульпы; </w:t>
            </w:r>
          </w:p>
          <w:p w:rsidR="00FD2728" w:rsidRPr="007D57EF" w:rsidRDefault="007D57EF" w:rsidP="0078552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  <w:r w:rsidR="0078552E">
              <w:rPr>
                <w:rFonts w:ascii="Times New Roman" w:hAnsi="Times New Roman" w:cs="Times New Roman"/>
                <w:sz w:val="24"/>
                <w:szCs w:val="24"/>
              </w:rPr>
              <w:t>лекарственных препаратов при забол</w:t>
            </w:r>
            <w:r w:rsidR="002C257F">
              <w:rPr>
                <w:rFonts w:ascii="Times New Roman" w:hAnsi="Times New Roman" w:cs="Times New Roman"/>
                <w:sz w:val="24"/>
                <w:szCs w:val="24"/>
              </w:rPr>
              <w:t>еваниях</w:t>
            </w:r>
            <w:r w:rsidR="0078552E">
              <w:rPr>
                <w:rFonts w:ascii="Times New Roman" w:hAnsi="Times New Roman" w:cs="Times New Roman"/>
                <w:sz w:val="24"/>
                <w:szCs w:val="24"/>
              </w:rPr>
              <w:t xml:space="preserve"> зубов.</w:t>
            </w:r>
          </w:p>
        </w:tc>
        <w:tc>
          <w:tcPr>
            <w:tcW w:w="1701" w:type="dxa"/>
          </w:tcPr>
          <w:p w:rsidR="007D57EF" w:rsidRPr="007D57EF" w:rsidRDefault="007D57EF" w:rsidP="007D57EF">
            <w:pPr>
              <w:rPr>
                <w:rFonts w:ascii="Times New Roman" w:hAnsi="Times New Roman" w:cs="Times New Roman"/>
              </w:rPr>
            </w:pPr>
            <w:r w:rsidRPr="007D57EF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</w:p>
          <w:p w:rsidR="0094174A" w:rsidRPr="00D22BC3" w:rsidRDefault="007D57EF" w:rsidP="00941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7EF">
              <w:rPr>
                <w:rStyle w:val="apple-style-span"/>
                <w:rFonts w:ascii="Times New Roman" w:hAnsi="Times New Roman" w:cs="Times New Roman"/>
              </w:rPr>
              <w:t xml:space="preserve">материалы для девитализации пульпы; материалы для временных </w:t>
            </w:r>
            <w:r w:rsidRPr="007D57EF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пломб; материалы для мумификации корневой пульпы; материалы для постоянного пломбирования  (за исключением амальгамы);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94174A" w:rsidRPr="006D4C3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</w:t>
            </w:r>
            <w:r w:rsidR="0094174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7EF" w:rsidRPr="008C7735" w:rsidRDefault="007D57EF" w:rsidP="007D5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7EF">
              <w:rPr>
                <w:rFonts w:ascii="Times New Roman" w:hAnsi="Times New Roman" w:cs="Times New Roman"/>
              </w:rPr>
              <w:t>пасты полировочные; физиолечение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57EF" w:rsidRDefault="007D57EF" w:rsidP="007D57EF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  <w:p w:rsidR="007D57EF" w:rsidRPr="008C7735" w:rsidRDefault="007D57EF" w:rsidP="007D5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728" w:rsidRPr="00C142C6" w:rsidRDefault="00FD2728" w:rsidP="00C142C6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D2728" w:rsidRDefault="00FD2728" w:rsidP="00F5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AD747A">
              <w:rPr>
                <w:rFonts w:ascii="Times New Roman" w:hAnsi="Times New Roman" w:cs="Times New Roman"/>
                <w:sz w:val="24"/>
                <w:szCs w:val="24"/>
              </w:rPr>
              <w:t>о 14 дней</w:t>
            </w:r>
          </w:p>
        </w:tc>
        <w:tc>
          <w:tcPr>
            <w:tcW w:w="1211" w:type="dxa"/>
          </w:tcPr>
          <w:p w:rsidR="00FD2728" w:rsidRDefault="0057346E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</w:t>
            </w:r>
            <w:r w:rsidR="0078552E">
              <w:rPr>
                <w:rFonts w:ascii="Times New Roman" w:hAnsi="Times New Roman" w:cs="Times New Roman"/>
                <w:sz w:val="24"/>
                <w:szCs w:val="24"/>
              </w:rPr>
              <w:t>; улучшение (303</w:t>
            </w:r>
            <w:r w:rsidR="0078552E"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855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E7B" w:rsidRDefault="00845E7B" w:rsidP="001F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F62BB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информация</w:t>
      </w:r>
      <w:r w:rsidR="00DF3395">
        <w:rPr>
          <w:rFonts w:ascii="Times New Roman" w:hAnsi="Times New Roman" w:cs="Times New Roman"/>
          <w:sz w:val="24"/>
          <w:szCs w:val="24"/>
        </w:rPr>
        <w:t>.</w:t>
      </w:r>
    </w:p>
    <w:p w:rsidR="00D934C5" w:rsidRDefault="00D934C5" w:rsidP="00D934C5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*Шлифовка и/или полировка пломбы   входят в состав услуги «Восстановление зуба пломбой».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</w:p>
    <w:p w:rsidR="005D0B48" w:rsidRPr="00CB64BD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F62BBC">
        <w:rPr>
          <w:rFonts w:ascii="Times New Roman" w:hAnsi="Times New Roman" w:cs="Times New Roman"/>
          <w:sz w:val="24"/>
          <w:szCs w:val="24"/>
        </w:rPr>
        <w:t>*</w:t>
      </w:r>
      <w:r w:rsidRPr="00CB64B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B64BD">
        <w:rPr>
          <w:rFonts w:ascii="Times New Roman" w:hAnsi="Times New Roman" w:cs="Times New Roman"/>
          <w:sz w:val="24"/>
          <w:szCs w:val="24"/>
        </w:rPr>
        <w:t xml:space="preserve">Запломбированные зубы  необходимо чистить зубной щеткой с пастой так же, как естественные зубы -  два раза в день. После еды следует полоскать рот для удаления остатков пищи. 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B64BD">
        <w:rPr>
          <w:rFonts w:ascii="Times New Roman" w:hAnsi="Times New Roman" w:cs="Times New Roman"/>
          <w:sz w:val="24"/>
          <w:szCs w:val="24"/>
        </w:rPr>
        <w:t>Для чистки межзубных промежутков</w:t>
      </w:r>
      <w:r>
        <w:rPr>
          <w:rFonts w:ascii="Times New Roman" w:hAnsi="Times New Roman" w:cs="Times New Roman"/>
          <w:sz w:val="24"/>
          <w:szCs w:val="24"/>
        </w:rPr>
        <w:t xml:space="preserve"> можно использовать зубные нити</w:t>
      </w:r>
      <w:r w:rsidR="00124201">
        <w:rPr>
          <w:rFonts w:ascii="Times New Roman" w:hAnsi="Times New Roman" w:cs="Times New Roman"/>
          <w:sz w:val="24"/>
          <w:szCs w:val="24"/>
        </w:rPr>
        <w:t xml:space="preserve"> </w:t>
      </w:r>
      <w:r w:rsidR="00124201" w:rsidRPr="004A6759">
        <w:t>(флоссы)</w:t>
      </w:r>
      <w:r w:rsidR="00124201">
        <w:t>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CB64BD">
        <w:rPr>
          <w:rFonts w:ascii="Times New Roman" w:hAnsi="Times New Roman" w:cs="Times New Roman"/>
          <w:sz w:val="24"/>
          <w:szCs w:val="24"/>
        </w:rPr>
        <w:t>При возникновении кровоточивости при чистке зубов нельзя прекращать гигиенические процедуры. Если кровоточивость не проходит в течение 3-4 дней, необходимо обра</w:t>
      </w:r>
      <w:r>
        <w:rPr>
          <w:rFonts w:ascii="Times New Roman" w:hAnsi="Times New Roman" w:cs="Times New Roman"/>
          <w:sz w:val="24"/>
          <w:szCs w:val="24"/>
        </w:rPr>
        <w:t xml:space="preserve">титься к </w:t>
      </w:r>
      <w:r w:rsidR="0023540E">
        <w:rPr>
          <w:rFonts w:ascii="Times New Roman" w:hAnsi="Times New Roman" w:cs="Times New Roman"/>
          <w:sz w:val="24"/>
          <w:szCs w:val="24"/>
        </w:rPr>
        <w:t>лечащему врачу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B64BD">
        <w:rPr>
          <w:rFonts w:ascii="Times New Roman" w:hAnsi="Times New Roman" w:cs="Times New Roman"/>
          <w:sz w:val="24"/>
          <w:szCs w:val="24"/>
        </w:rPr>
        <w:t>Если после пломбирования и окончания действия анестезии пломба мешает смыканию зубов, то необходимо в ближайшее время обратитьс</w:t>
      </w:r>
      <w:r>
        <w:rPr>
          <w:rFonts w:ascii="Times New Roman" w:hAnsi="Times New Roman" w:cs="Times New Roman"/>
          <w:sz w:val="24"/>
          <w:szCs w:val="24"/>
        </w:rPr>
        <w:t>я к лечащему</w:t>
      </w:r>
      <w:r w:rsidR="0023540E">
        <w:rPr>
          <w:rFonts w:ascii="Times New Roman" w:hAnsi="Times New Roman" w:cs="Times New Roman"/>
          <w:sz w:val="24"/>
          <w:szCs w:val="24"/>
        </w:rPr>
        <w:t xml:space="preserve"> врачу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B64BD">
        <w:rPr>
          <w:rFonts w:ascii="Times New Roman" w:hAnsi="Times New Roman" w:cs="Times New Roman"/>
          <w:sz w:val="24"/>
          <w:szCs w:val="24"/>
        </w:rPr>
        <w:t xml:space="preserve">При пломбах из композитных материалов не следует принимать пищу, содержащую естественные и искусственные красители (например: чернику, чай, кофе и т.п.), в течение первых 2-х </w:t>
      </w:r>
      <w:r>
        <w:rPr>
          <w:rFonts w:ascii="Times New Roman" w:hAnsi="Times New Roman" w:cs="Times New Roman"/>
          <w:sz w:val="24"/>
          <w:szCs w:val="24"/>
        </w:rPr>
        <w:t>суток после пломбирования зуба.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CB64BD">
        <w:rPr>
          <w:rFonts w:ascii="Times New Roman" w:hAnsi="Times New Roman" w:cs="Times New Roman"/>
          <w:sz w:val="24"/>
          <w:szCs w:val="24"/>
        </w:rPr>
        <w:t>Возможно временное появление боли (повышенной чувствительности) в запломбированном зубе во время приема и пережевывании пищи. Если указанные симптомы не проходят в течение 1-2 недель, необходимо обр</w:t>
      </w:r>
      <w:r>
        <w:rPr>
          <w:rFonts w:ascii="Times New Roman" w:hAnsi="Times New Roman" w:cs="Times New Roman"/>
          <w:sz w:val="24"/>
          <w:szCs w:val="24"/>
        </w:rPr>
        <w:t xml:space="preserve">атиться к </w:t>
      </w:r>
      <w:r w:rsidR="0023540E">
        <w:rPr>
          <w:rFonts w:ascii="Times New Roman" w:hAnsi="Times New Roman" w:cs="Times New Roman"/>
          <w:sz w:val="24"/>
          <w:szCs w:val="24"/>
        </w:rPr>
        <w:t>лечащему врачу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B48" w:rsidRDefault="005D0B48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B64BD">
        <w:rPr>
          <w:rFonts w:ascii="Times New Roman" w:hAnsi="Times New Roman" w:cs="Times New Roman"/>
          <w:sz w:val="24"/>
          <w:szCs w:val="24"/>
        </w:rPr>
        <w:t>При возникновении в зубе резкой боли, необходимо как можно быстрее обр</w:t>
      </w:r>
      <w:r>
        <w:rPr>
          <w:rFonts w:ascii="Times New Roman" w:hAnsi="Times New Roman" w:cs="Times New Roman"/>
          <w:sz w:val="24"/>
          <w:szCs w:val="24"/>
        </w:rPr>
        <w:t xml:space="preserve">атиться к </w:t>
      </w:r>
      <w:r w:rsidR="0023540E">
        <w:rPr>
          <w:rFonts w:ascii="Times New Roman" w:hAnsi="Times New Roman" w:cs="Times New Roman"/>
          <w:sz w:val="24"/>
          <w:szCs w:val="24"/>
        </w:rPr>
        <w:t>лечащему врачу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B48" w:rsidRDefault="004D385B" w:rsidP="005D0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0B48">
        <w:rPr>
          <w:rFonts w:ascii="Times New Roman" w:hAnsi="Times New Roman" w:cs="Times New Roman"/>
          <w:sz w:val="24"/>
          <w:szCs w:val="24"/>
        </w:rPr>
        <w:t xml:space="preserve">. </w:t>
      </w:r>
      <w:r w:rsidR="005D0B48" w:rsidRPr="00CB64BD">
        <w:rPr>
          <w:rFonts w:ascii="Times New Roman" w:hAnsi="Times New Roman" w:cs="Times New Roman"/>
          <w:sz w:val="24"/>
          <w:szCs w:val="24"/>
        </w:rPr>
        <w:t>Раз в полгода следует посещать стоматолога для проведения профилактических осмотров и необходимых манипуляций (при пломбах из композитных материалов – для полировки пломбы, что увеличит срок её службы).</w:t>
      </w:r>
    </w:p>
    <w:p w:rsidR="00C142C6" w:rsidRDefault="004D385B" w:rsidP="00C142C6">
      <w:pPr>
        <w:pStyle w:val="a4"/>
        <w:keepLines/>
        <w:spacing w:before="0" w:beforeAutospacing="0" w:after="0" w:afterAutospacing="0"/>
        <w:jc w:val="both"/>
      </w:pPr>
      <w:r>
        <w:t>9</w:t>
      </w:r>
      <w:r w:rsidR="00C142C6">
        <w:t>.Явка на прием к врачу-стоматологу</w:t>
      </w:r>
      <w:r w:rsidR="00C444CA">
        <w:t xml:space="preserve"> </w:t>
      </w:r>
      <w:r w:rsidR="00C142C6">
        <w:t>(</w:t>
      </w:r>
      <w:r w:rsidR="00C142C6" w:rsidRPr="00832820">
        <w:t>лечащему врачу) минимум один раз в полгода для проведения профилактических осмотров, гигиенических мероприятий.</w:t>
      </w:r>
    </w:p>
    <w:p w:rsidR="00F54273" w:rsidRDefault="00F54273" w:rsidP="00C142C6">
      <w:pPr>
        <w:pStyle w:val="a4"/>
        <w:keepLines/>
        <w:spacing w:before="0" w:beforeAutospacing="0" w:after="0" w:afterAutospacing="0"/>
        <w:jc w:val="both"/>
      </w:pPr>
    </w:p>
    <w:p w:rsidR="00F54273" w:rsidRDefault="00F54273" w:rsidP="00C142C6">
      <w:pPr>
        <w:pStyle w:val="a4"/>
        <w:keepLines/>
        <w:spacing w:before="0" w:beforeAutospacing="0" w:after="0" w:afterAutospacing="0"/>
        <w:jc w:val="both"/>
      </w:pPr>
    </w:p>
    <w:p w:rsidR="000166C9" w:rsidRPr="00AC7837" w:rsidRDefault="000166C9" w:rsidP="000166C9">
      <w:pPr>
        <w:rPr>
          <w:rFonts w:ascii="Times New Roman" w:hAnsi="Times New Roman" w:cs="Times New Roman"/>
          <w:sz w:val="24"/>
          <w:szCs w:val="24"/>
        </w:rPr>
      </w:pPr>
    </w:p>
    <w:p w:rsidR="005D0B48" w:rsidRPr="00CB64BD" w:rsidRDefault="005D0B48" w:rsidP="005D0B48">
      <w:pPr>
        <w:pStyle w:val="a4"/>
        <w:keepLines/>
        <w:spacing w:before="0" w:beforeAutospacing="0" w:after="0" w:afterAutospacing="0"/>
      </w:pPr>
    </w:p>
    <w:p w:rsidR="00594DF8" w:rsidRPr="00E90B4E" w:rsidRDefault="00594DF8" w:rsidP="00594DF8">
      <w:pPr>
        <w:rPr>
          <w:rFonts w:ascii="Times New Roman" w:hAnsi="Times New Roman" w:cs="Times New Roman"/>
          <w:b/>
          <w:sz w:val="24"/>
          <w:szCs w:val="24"/>
        </w:rPr>
      </w:pPr>
      <w:r w:rsidRPr="00E90B4E">
        <w:rPr>
          <w:rFonts w:ascii="Times New Roman" w:hAnsi="Times New Roman" w:cs="Times New Roman"/>
          <w:b/>
          <w:sz w:val="24"/>
          <w:szCs w:val="24"/>
        </w:rPr>
        <w:t>В каждом конкретном случае за</w:t>
      </w:r>
      <w:r w:rsidR="0023540E" w:rsidRPr="00E90B4E">
        <w:rPr>
          <w:rFonts w:ascii="Times New Roman" w:hAnsi="Times New Roman" w:cs="Times New Roman"/>
          <w:b/>
          <w:sz w:val="24"/>
          <w:szCs w:val="24"/>
        </w:rPr>
        <w:t xml:space="preserve"> лечащим</w:t>
      </w:r>
      <w:r w:rsidRPr="00E90B4E">
        <w:rPr>
          <w:rFonts w:ascii="Times New Roman" w:hAnsi="Times New Roman" w:cs="Times New Roman"/>
          <w:b/>
          <w:sz w:val="24"/>
          <w:szCs w:val="24"/>
        </w:rPr>
        <w:t xml:space="preserve"> врачом остается право выбора той или иной методики лечения стоматологического заболевания, а также решение о выборе применяемых расходных материалов.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способствующих скоп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налета;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налет) следует соблюдать ряд условий: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 противопоказаний  удаление зубных отложений нужно проводить под местным обезболиванием;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области металлокерамических, керамических, композитных реставраций, имплантатов (при обработке последних используются пластиковые инструменты), применяют ручной способ удаления зубных отложений.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налета и полирования поверхностей зубов  используют резиновые колпачки, для жевательных поверхно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щеточки, для контактных по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ершики,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персной. При обработке поверхностей имплантатов следует использовать мелкодисперсные полировочные пасты и резиновые колпачки.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налета: удалить нависающие края пломб, провести повторное полирование пломб.</w:t>
      </w:r>
    </w:p>
    <w:p w:rsidR="006E0787" w:rsidRPr="005948E7" w:rsidRDefault="006E0787" w:rsidP="006E078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ского состояния полости рта, интенсивности кариеса зубов, состояния тканей пародонта, наличия несъемной ортодонтической конструкции и стоматологических имплантатов). Минимальная периодичность проведения профессиональной гигиены — 2 раза в год. </w:t>
      </w:r>
    </w:p>
    <w:p w:rsidR="006E0787" w:rsidRPr="005948E7" w:rsidRDefault="006E0787" w:rsidP="006E078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6E0787" w:rsidRPr="005948E7" w:rsidRDefault="006E0787" w:rsidP="006E078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D0B48" w:rsidRPr="00E90B4E" w:rsidRDefault="005D0B48" w:rsidP="005D0B48">
      <w:pPr>
        <w:pStyle w:val="a4"/>
        <w:rPr>
          <w:b/>
        </w:rPr>
      </w:pPr>
    </w:p>
    <w:p w:rsidR="003C2812" w:rsidRPr="00724D6E" w:rsidRDefault="003C2812">
      <w:pPr>
        <w:rPr>
          <w:rFonts w:ascii="Times New Roman" w:hAnsi="Times New Roman" w:cs="Times New Roman"/>
          <w:sz w:val="24"/>
          <w:szCs w:val="24"/>
        </w:rPr>
      </w:pPr>
    </w:p>
    <w:sectPr w:rsidR="003C2812" w:rsidRPr="00724D6E" w:rsidSect="0014580D">
      <w:footerReference w:type="default" r:id="rId10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104" w:rsidRDefault="00C45104" w:rsidP="007B1DE3">
      <w:pPr>
        <w:spacing w:after="0" w:line="240" w:lineRule="auto"/>
      </w:pPr>
      <w:r>
        <w:separator/>
      </w:r>
    </w:p>
  </w:endnote>
  <w:endnote w:type="continuationSeparator" w:id="0">
    <w:p w:rsidR="00C45104" w:rsidRDefault="00C45104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F55DB7" w:rsidRDefault="006F35CF">
        <w:pPr>
          <w:pStyle w:val="a8"/>
          <w:jc w:val="center"/>
        </w:pPr>
        <w:r>
          <w:fldChar w:fldCharType="begin"/>
        </w:r>
        <w:r w:rsidR="00455D8E">
          <w:instrText>PAGE   \* MERGEFORMAT</w:instrText>
        </w:r>
        <w:r>
          <w:fldChar w:fldCharType="separate"/>
        </w:r>
        <w:r w:rsidR="008340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5DB7" w:rsidRDefault="00F55DB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104" w:rsidRDefault="00C45104" w:rsidP="007B1DE3">
      <w:pPr>
        <w:spacing w:after="0" w:line="240" w:lineRule="auto"/>
      </w:pPr>
      <w:r>
        <w:separator/>
      </w:r>
    </w:p>
  </w:footnote>
  <w:footnote w:type="continuationSeparator" w:id="0">
    <w:p w:rsidR="00C45104" w:rsidRDefault="00C45104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9B2"/>
    <w:multiLevelType w:val="hybridMultilevel"/>
    <w:tmpl w:val="EFF40872"/>
    <w:lvl w:ilvl="0" w:tplc="E8465EB6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B15470"/>
    <w:multiLevelType w:val="hybridMultilevel"/>
    <w:tmpl w:val="42063C6A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62519E"/>
    <w:multiLevelType w:val="hybridMultilevel"/>
    <w:tmpl w:val="D634039E"/>
    <w:lvl w:ilvl="0" w:tplc="9412F8DA">
      <w:start w:val="1"/>
      <w:numFmt w:val="bullet"/>
      <w:lvlText w:val="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E197A95"/>
    <w:multiLevelType w:val="hybridMultilevel"/>
    <w:tmpl w:val="D476636C"/>
    <w:lvl w:ilvl="0" w:tplc="C8B09746">
      <w:start w:val="1"/>
      <w:numFmt w:val="upperRoman"/>
      <w:lvlText w:val="%1."/>
      <w:lvlJc w:val="left"/>
      <w:pPr>
        <w:ind w:left="7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D78CA"/>
    <w:multiLevelType w:val="hybridMultilevel"/>
    <w:tmpl w:val="D59C6152"/>
    <w:lvl w:ilvl="0" w:tplc="7A26A0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252B0F81"/>
    <w:multiLevelType w:val="hybridMultilevel"/>
    <w:tmpl w:val="7856144A"/>
    <w:lvl w:ilvl="0" w:tplc="84A8AD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9A27304"/>
    <w:multiLevelType w:val="hybridMultilevel"/>
    <w:tmpl w:val="82928F24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036D78"/>
    <w:multiLevelType w:val="hybridMultilevel"/>
    <w:tmpl w:val="B0460AD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D7ABB"/>
    <w:multiLevelType w:val="hybridMultilevel"/>
    <w:tmpl w:val="3F96C50A"/>
    <w:lvl w:ilvl="0" w:tplc="39FAB04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495E5B12"/>
    <w:multiLevelType w:val="singleLevel"/>
    <w:tmpl w:val="39FAB04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CEE7AC4"/>
    <w:multiLevelType w:val="hybridMultilevel"/>
    <w:tmpl w:val="026AEC1C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5474204C"/>
    <w:multiLevelType w:val="hybridMultilevel"/>
    <w:tmpl w:val="5F000628"/>
    <w:lvl w:ilvl="0" w:tplc="0419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F41CA"/>
    <w:multiLevelType w:val="hybridMultilevel"/>
    <w:tmpl w:val="6B2275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"/>
  </w:num>
  <w:num w:numId="11">
    <w:abstractNumId w:val="9"/>
  </w:num>
  <w:num w:numId="12">
    <w:abstractNumId w:val="14"/>
  </w:num>
  <w:num w:numId="13">
    <w:abstractNumId w:val="12"/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51CB"/>
    <w:rsid w:val="000131CE"/>
    <w:rsid w:val="000166C9"/>
    <w:rsid w:val="000254A8"/>
    <w:rsid w:val="00040CA1"/>
    <w:rsid w:val="00050CE5"/>
    <w:rsid w:val="00055CE4"/>
    <w:rsid w:val="0006041A"/>
    <w:rsid w:val="0008420B"/>
    <w:rsid w:val="0008486A"/>
    <w:rsid w:val="00095B1D"/>
    <w:rsid w:val="000A47B0"/>
    <w:rsid w:val="000B2B0C"/>
    <w:rsid w:val="000B30A7"/>
    <w:rsid w:val="000D6B52"/>
    <w:rsid w:val="0011780A"/>
    <w:rsid w:val="00124201"/>
    <w:rsid w:val="00137367"/>
    <w:rsid w:val="00144BFB"/>
    <w:rsid w:val="0014580D"/>
    <w:rsid w:val="0015282A"/>
    <w:rsid w:val="00153776"/>
    <w:rsid w:val="0015581B"/>
    <w:rsid w:val="00182939"/>
    <w:rsid w:val="001851AD"/>
    <w:rsid w:val="0019480E"/>
    <w:rsid w:val="001B6869"/>
    <w:rsid w:val="001B7840"/>
    <w:rsid w:val="001C2119"/>
    <w:rsid w:val="001C234A"/>
    <w:rsid w:val="001D6245"/>
    <w:rsid w:val="001E3663"/>
    <w:rsid w:val="001E7C3B"/>
    <w:rsid w:val="001F2B60"/>
    <w:rsid w:val="00205609"/>
    <w:rsid w:val="002101CD"/>
    <w:rsid w:val="00210731"/>
    <w:rsid w:val="00210D7C"/>
    <w:rsid w:val="00212904"/>
    <w:rsid w:val="00213CB3"/>
    <w:rsid w:val="00224F4E"/>
    <w:rsid w:val="00227140"/>
    <w:rsid w:val="0023463E"/>
    <w:rsid w:val="0023540E"/>
    <w:rsid w:val="00262719"/>
    <w:rsid w:val="002651D2"/>
    <w:rsid w:val="00265BBC"/>
    <w:rsid w:val="002675C1"/>
    <w:rsid w:val="002706DE"/>
    <w:rsid w:val="00273810"/>
    <w:rsid w:val="00293705"/>
    <w:rsid w:val="00294740"/>
    <w:rsid w:val="002B73B9"/>
    <w:rsid w:val="002C257F"/>
    <w:rsid w:val="002D5944"/>
    <w:rsid w:val="002D6B49"/>
    <w:rsid w:val="002E15BA"/>
    <w:rsid w:val="002E56B7"/>
    <w:rsid w:val="00306EF8"/>
    <w:rsid w:val="00307743"/>
    <w:rsid w:val="003179A4"/>
    <w:rsid w:val="00320E03"/>
    <w:rsid w:val="0032305F"/>
    <w:rsid w:val="00331E9C"/>
    <w:rsid w:val="003354FD"/>
    <w:rsid w:val="00335772"/>
    <w:rsid w:val="003712AF"/>
    <w:rsid w:val="003729C3"/>
    <w:rsid w:val="003767D7"/>
    <w:rsid w:val="00390912"/>
    <w:rsid w:val="003C2812"/>
    <w:rsid w:val="003D35A7"/>
    <w:rsid w:val="003E34B5"/>
    <w:rsid w:val="0041142E"/>
    <w:rsid w:val="00411EA8"/>
    <w:rsid w:val="00416A50"/>
    <w:rsid w:val="00417EBD"/>
    <w:rsid w:val="0042687B"/>
    <w:rsid w:val="0044355D"/>
    <w:rsid w:val="00444C55"/>
    <w:rsid w:val="004470CF"/>
    <w:rsid w:val="00455D8E"/>
    <w:rsid w:val="004650C2"/>
    <w:rsid w:val="0046692B"/>
    <w:rsid w:val="00467AB7"/>
    <w:rsid w:val="004746A1"/>
    <w:rsid w:val="00480AF4"/>
    <w:rsid w:val="00481BDC"/>
    <w:rsid w:val="004A565F"/>
    <w:rsid w:val="004C2E1F"/>
    <w:rsid w:val="004C3B16"/>
    <w:rsid w:val="004D1E9A"/>
    <w:rsid w:val="004D2646"/>
    <w:rsid w:val="004D385B"/>
    <w:rsid w:val="004D4C6B"/>
    <w:rsid w:val="004D6FCF"/>
    <w:rsid w:val="004E4991"/>
    <w:rsid w:val="005061F2"/>
    <w:rsid w:val="0051087E"/>
    <w:rsid w:val="00511C3E"/>
    <w:rsid w:val="0052217E"/>
    <w:rsid w:val="005351BD"/>
    <w:rsid w:val="00554BB3"/>
    <w:rsid w:val="00571CA0"/>
    <w:rsid w:val="00573068"/>
    <w:rsid w:val="0057346E"/>
    <w:rsid w:val="00594DF8"/>
    <w:rsid w:val="005B2C66"/>
    <w:rsid w:val="005D0B48"/>
    <w:rsid w:val="0060570B"/>
    <w:rsid w:val="00616158"/>
    <w:rsid w:val="00620E84"/>
    <w:rsid w:val="00631826"/>
    <w:rsid w:val="00633702"/>
    <w:rsid w:val="006407CF"/>
    <w:rsid w:val="00640CE1"/>
    <w:rsid w:val="00646997"/>
    <w:rsid w:val="00655E31"/>
    <w:rsid w:val="0066653A"/>
    <w:rsid w:val="00686F0F"/>
    <w:rsid w:val="006B1D40"/>
    <w:rsid w:val="006B2007"/>
    <w:rsid w:val="006B6624"/>
    <w:rsid w:val="006D1E0F"/>
    <w:rsid w:val="006D4C38"/>
    <w:rsid w:val="006E0787"/>
    <w:rsid w:val="006F13CC"/>
    <w:rsid w:val="006F1D1C"/>
    <w:rsid w:val="006F35CF"/>
    <w:rsid w:val="007003B7"/>
    <w:rsid w:val="007155F4"/>
    <w:rsid w:val="00723980"/>
    <w:rsid w:val="00724D6E"/>
    <w:rsid w:val="00725DC8"/>
    <w:rsid w:val="00732FC1"/>
    <w:rsid w:val="007656C4"/>
    <w:rsid w:val="00771AFA"/>
    <w:rsid w:val="00771BA4"/>
    <w:rsid w:val="00773094"/>
    <w:rsid w:val="007761C3"/>
    <w:rsid w:val="0078552E"/>
    <w:rsid w:val="007857F5"/>
    <w:rsid w:val="007925AC"/>
    <w:rsid w:val="0079392C"/>
    <w:rsid w:val="00797AA0"/>
    <w:rsid w:val="007A017D"/>
    <w:rsid w:val="007B1DE3"/>
    <w:rsid w:val="007B4B08"/>
    <w:rsid w:val="007D57EF"/>
    <w:rsid w:val="007E51A1"/>
    <w:rsid w:val="007E780E"/>
    <w:rsid w:val="0080415F"/>
    <w:rsid w:val="00807AEB"/>
    <w:rsid w:val="00814423"/>
    <w:rsid w:val="00832820"/>
    <w:rsid w:val="00832EA2"/>
    <w:rsid w:val="0083402A"/>
    <w:rsid w:val="00845E7B"/>
    <w:rsid w:val="0085463B"/>
    <w:rsid w:val="00873D20"/>
    <w:rsid w:val="008822A5"/>
    <w:rsid w:val="008827D2"/>
    <w:rsid w:val="00886AA2"/>
    <w:rsid w:val="008926E6"/>
    <w:rsid w:val="008B4D00"/>
    <w:rsid w:val="008B7AA9"/>
    <w:rsid w:val="008C1DC0"/>
    <w:rsid w:val="008C7735"/>
    <w:rsid w:val="008E63AD"/>
    <w:rsid w:val="00900E5B"/>
    <w:rsid w:val="00901050"/>
    <w:rsid w:val="00901095"/>
    <w:rsid w:val="009019CA"/>
    <w:rsid w:val="009075CD"/>
    <w:rsid w:val="00913C84"/>
    <w:rsid w:val="009410D5"/>
    <w:rsid w:val="0094174A"/>
    <w:rsid w:val="00952A9D"/>
    <w:rsid w:val="00954C2B"/>
    <w:rsid w:val="00960C56"/>
    <w:rsid w:val="009A1F3B"/>
    <w:rsid w:val="009D4EA2"/>
    <w:rsid w:val="009D60B5"/>
    <w:rsid w:val="009E00C1"/>
    <w:rsid w:val="009E4821"/>
    <w:rsid w:val="00A10870"/>
    <w:rsid w:val="00A56E12"/>
    <w:rsid w:val="00A70C95"/>
    <w:rsid w:val="00A87314"/>
    <w:rsid w:val="00A93530"/>
    <w:rsid w:val="00A94C78"/>
    <w:rsid w:val="00A95B3A"/>
    <w:rsid w:val="00A966A0"/>
    <w:rsid w:val="00AA7C08"/>
    <w:rsid w:val="00AD1139"/>
    <w:rsid w:val="00AD747A"/>
    <w:rsid w:val="00AE51C9"/>
    <w:rsid w:val="00AE69C2"/>
    <w:rsid w:val="00AF496D"/>
    <w:rsid w:val="00B1034F"/>
    <w:rsid w:val="00B12018"/>
    <w:rsid w:val="00B15D0D"/>
    <w:rsid w:val="00B235F3"/>
    <w:rsid w:val="00B4370A"/>
    <w:rsid w:val="00B609B9"/>
    <w:rsid w:val="00B6133B"/>
    <w:rsid w:val="00B731CE"/>
    <w:rsid w:val="00B85D64"/>
    <w:rsid w:val="00BB254E"/>
    <w:rsid w:val="00BB4E76"/>
    <w:rsid w:val="00BB54FE"/>
    <w:rsid w:val="00BC0152"/>
    <w:rsid w:val="00BC118D"/>
    <w:rsid w:val="00BD5D1A"/>
    <w:rsid w:val="00BE0FE1"/>
    <w:rsid w:val="00BF2AD9"/>
    <w:rsid w:val="00BF600B"/>
    <w:rsid w:val="00C04001"/>
    <w:rsid w:val="00C12C3F"/>
    <w:rsid w:val="00C142C6"/>
    <w:rsid w:val="00C35053"/>
    <w:rsid w:val="00C3650E"/>
    <w:rsid w:val="00C444CA"/>
    <w:rsid w:val="00C45104"/>
    <w:rsid w:val="00C701A0"/>
    <w:rsid w:val="00C9502C"/>
    <w:rsid w:val="00CB64BD"/>
    <w:rsid w:val="00CD4C76"/>
    <w:rsid w:val="00CF5A04"/>
    <w:rsid w:val="00CF6E47"/>
    <w:rsid w:val="00D00B49"/>
    <w:rsid w:val="00D01843"/>
    <w:rsid w:val="00D019AB"/>
    <w:rsid w:val="00D15F1D"/>
    <w:rsid w:val="00D16A66"/>
    <w:rsid w:val="00D3509D"/>
    <w:rsid w:val="00D41D26"/>
    <w:rsid w:val="00D74F8F"/>
    <w:rsid w:val="00D838DF"/>
    <w:rsid w:val="00D934C5"/>
    <w:rsid w:val="00DC6B70"/>
    <w:rsid w:val="00DD4780"/>
    <w:rsid w:val="00DD56E7"/>
    <w:rsid w:val="00DE27A1"/>
    <w:rsid w:val="00DF3395"/>
    <w:rsid w:val="00E00DB3"/>
    <w:rsid w:val="00E20680"/>
    <w:rsid w:val="00E46954"/>
    <w:rsid w:val="00E50C6F"/>
    <w:rsid w:val="00E51779"/>
    <w:rsid w:val="00E84A52"/>
    <w:rsid w:val="00E8799E"/>
    <w:rsid w:val="00E90B4E"/>
    <w:rsid w:val="00E94FF3"/>
    <w:rsid w:val="00EA4395"/>
    <w:rsid w:val="00EE13AB"/>
    <w:rsid w:val="00EF73F2"/>
    <w:rsid w:val="00F14742"/>
    <w:rsid w:val="00F22803"/>
    <w:rsid w:val="00F41C34"/>
    <w:rsid w:val="00F54273"/>
    <w:rsid w:val="00F55DB7"/>
    <w:rsid w:val="00F62BBC"/>
    <w:rsid w:val="00F660C4"/>
    <w:rsid w:val="00FA22D5"/>
    <w:rsid w:val="00FD2728"/>
    <w:rsid w:val="00FE2ADA"/>
    <w:rsid w:val="00FF3126"/>
    <w:rsid w:val="00FF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A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uiPriority w:val="22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1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7EBD"/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C12C3F"/>
    <w:rPr>
      <w:i/>
      <w:iCs/>
    </w:rPr>
  </w:style>
  <w:style w:type="paragraph" w:customStyle="1" w:styleId="Standard">
    <w:name w:val="Standard"/>
    <w:rsid w:val="000254A8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zanadent.ru/lechenie-pulpit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10</cp:revision>
  <cp:lastPrinted>2017-04-21T06:10:00Z</cp:lastPrinted>
  <dcterms:created xsi:type="dcterms:W3CDTF">2017-04-24T02:30:00Z</dcterms:created>
  <dcterms:modified xsi:type="dcterms:W3CDTF">2017-04-27T09:36:00Z</dcterms:modified>
</cp:coreProperties>
</file>