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0D" w:rsidRDefault="00A3060D" w:rsidP="00DB1CAF">
      <w:pPr>
        <w:jc w:val="right"/>
        <w:rPr>
          <w:sz w:val="28"/>
          <w:szCs w:val="28"/>
        </w:rPr>
      </w:pPr>
    </w:p>
    <w:p w:rsidR="003E0EA9" w:rsidRDefault="003E0EA9" w:rsidP="006D6896">
      <w:pPr>
        <w:framePr w:w="4493" w:h="60" w:hRule="exact" w:hSpace="180" w:wrap="around" w:vAnchor="text" w:hAnchor="page" w:x="1546" w:y="5874"/>
        <w:jc w:val="center"/>
        <w:rPr>
          <w:sz w:val="10"/>
        </w:rPr>
      </w:pPr>
    </w:p>
    <w:p w:rsidR="006D6896" w:rsidRDefault="00433820" w:rsidP="0043382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D6896">
        <w:rPr>
          <w:sz w:val="28"/>
          <w:szCs w:val="28"/>
        </w:rPr>
        <w:t>риказ департамента здравоохранения</w:t>
      </w:r>
    </w:p>
    <w:p w:rsidR="00433820" w:rsidRDefault="006D6896" w:rsidP="0043382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Костромской области</w:t>
      </w:r>
    </w:p>
    <w:p w:rsidR="006D6896" w:rsidRDefault="00433820" w:rsidP="00433820">
      <w:pPr>
        <w:ind w:firstLine="708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27</w:t>
      </w:r>
      <w:r w:rsidR="006D6896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7</w:t>
      </w:r>
      <w:r w:rsidR="006D6896">
        <w:rPr>
          <w:sz w:val="28"/>
          <w:szCs w:val="28"/>
          <w:u w:val="single"/>
        </w:rPr>
        <w:t>.2018</w:t>
      </w:r>
      <w:r w:rsidR="006D6896">
        <w:rPr>
          <w:sz w:val="28"/>
          <w:szCs w:val="28"/>
        </w:rPr>
        <w:t xml:space="preserve"> №  </w:t>
      </w:r>
      <w:r w:rsidRPr="00433820">
        <w:rPr>
          <w:sz w:val="28"/>
          <w:szCs w:val="28"/>
          <w:u w:val="single"/>
        </w:rPr>
        <w:t>380</w:t>
      </w:r>
      <w:r w:rsidR="006D6896">
        <w:rPr>
          <w:sz w:val="28"/>
          <w:szCs w:val="28"/>
          <w:u w:val="single"/>
        </w:rPr>
        <w:t xml:space="preserve"> </w:t>
      </w:r>
    </w:p>
    <w:p w:rsidR="006D6896" w:rsidRDefault="006D6896" w:rsidP="006D6896">
      <w:pPr>
        <w:ind w:firstLine="708"/>
        <w:jc w:val="center"/>
        <w:rPr>
          <w:sz w:val="28"/>
          <w:szCs w:val="28"/>
        </w:rPr>
      </w:pPr>
    </w:p>
    <w:p w:rsidR="006D6896" w:rsidRDefault="006D6896" w:rsidP="006D68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6D6896" w:rsidRDefault="006D6896" w:rsidP="006D68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медицинских организаций, участвующих в реализации программы государственных гарантий бесплатного оказания гражданам медицинской помощи, расположенных на территории Костромской области, в отношении которых проводится независимая оценка качества условий оказания медицинских услуг в 2018 году</w:t>
      </w:r>
    </w:p>
    <w:p w:rsidR="006D6896" w:rsidRDefault="006D6896" w:rsidP="006D68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1.​ </w:t>
      </w:r>
      <w:r>
        <w:rPr>
          <w:sz w:val="28"/>
          <w:szCs w:val="28"/>
        </w:rPr>
        <w:t>ОГБУЗ «Костромская областная клиническая больница имени Королева Е.И.»;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2.​ </w:t>
      </w:r>
      <w:r>
        <w:rPr>
          <w:sz w:val="28"/>
          <w:szCs w:val="28"/>
        </w:rPr>
        <w:t>ОГБУЗ «Костромской областной госпиталь для ветеранов войн»;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3.​ </w:t>
      </w:r>
      <w:r>
        <w:rPr>
          <w:sz w:val="28"/>
          <w:szCs w:val="28"/>
        </w:rPr>
        <w:t>ОГБУЗ «Костромская областная детская больница»;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4.​ </w:t>
      </w:r>
      <w:r>
        <w:rPr>
          <w:sz w:val="28"/>
          <w:szCs w:val="28"/>
        </w:rPr>
        <w:t>ОГБУЗ «Костромской онкологический диспансер»;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5.​ </w:t>
      </w:r>
      <w:r>
        <w:rPr>
          <w:sz w:val="28"/>
          <w:szCs w:val="28"/>
        </w:rPr>
        <w:t>ОГБУЗ «Костромская областная стоматологическая поликлиника»;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6.​ </w:t>
      </w:r>
      <w:r>
        <w:rPr>
          <w:sz w:val="28"/>
          <w:szCs w:val="28"/>
        </w:rPr>
        <w:t>ОГБУЗ «Костромской центр специализированных видов медицинской помощи»;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7.​ </w:t>
      </w:r>
      <w:r>
        <w:rPr>
          <w:sz w:val="28"/>
          <w:szCs w:val="28"/>
        </w:rPr>
        <w:t>ОГБУЗ «Центр специализированной помощи по профилактике и борьбе с инфекционными заболеваниями»;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8.​ </w:t>
      </w:r>
      <w:r>
        <w:rPr>
          <w:sz w:val="28"/>
          <w:szCs w:val="28"/>
        </w:rPr>
        <w:t>ОГБУЗ Центр охраны здоровья семьи и репродукции Костромской области «Центр матери и ребенка»;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9.​ </w:t>
      </w:r>
      <w:r>
        <w:rPr>
          <w:sz w:val="28"/>
          <w:szCs w:val="28"/>
        </w:rPr>
        <w:t>ОГБУЗ «Костромская областная психиатрическая больница»;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10.​ </w:t>
      </w:r>
      <w:r>
        <w:rPr>
          <w:sz w:val="28"/>
          <w:szCs w:val="28"/>
        </w:rPr>
        <w:t>ОГБУЗ «Костромской противотуберкулезный диспансер»;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11.​ </w:t>
      </w:r>
      <w:r>
        <w:rPr>
          <w:sz w:val="28"/>
          <w:szCs w:val="28"/>
        </w:rPr>
        <w:t>ОГБУЗ «Костромской областной наркологический диспансер»;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12.​ 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Шарьинский</w:t>
      </w:r>
      <w:proofErr w:type="spellEnd"/>
      <w:r>
        <w:rPr>
          <w:sz w:val="28"/>
          <w:szCs w:val="28"/>
        </w:rPr>
        <w:t xml:space="preserve"> психоневрологический диспансер»;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13.​ </w:t>
      </w:r>
      <w:r>
        <w:rPr>
          <w:sz w:val="28"/>
          <w:szCs w:val="28"/>
        </w:rPr>
        <w:t>ОГБУЗ «Костромской областной врачебно-физкультурный диспансер»;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14.​ </w:t>
      </w:r>
      <w:r>
        <w:rPr>
          <w:sz w:val="28"/>
          <w:szCs w:val="28"/>
        </w:rPr>
        <w:t>ОГБУЗ «Костромской медицинский центр психотерапии и практической психологии»;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15.​ </w:t>
      </w:r>
      <w:r>
        <w:rPr>
          <w:sz w:val="28"/>
          <w:szCs w:val="28"/>
        </w:rPr>
        <w:t xml:space="preserve">ОГБУЗ «Городская больница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Костромы»;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16.​ </w:t>
      </w:r>
      <w:r>
        <w:rPr>
          <w:sz w:val="28"/>
          <w:szCs w:val="28"/>
        </w:rPr>
        <w:t xml:space="preserve">ОГБУЗ «Родильный дом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Костромы»;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17.​ </w:t>
      </w:r>
      <w:r>
        <w:rPr>
          <w:sz w:val="28"/>
          <w:szCs w:val="28"/>
        </w:rPr>
        <w:t>ОГБУЗ «Стоматологическая поликлиника № 1 города Костромы»;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18.​ </w:t>
      </w:r>
      <w:r>
        <w:rPr>
          <w:sz w:val="28"/>
          <w:szCs w:val="28"/>
        </w:rPr>
        <w:t>ОГБУЗ «Окружная больница Костромского округа №1»;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19.​ </w:t>
      </w:r>
      <w:r>
        <w:rPr>
          <w:sz w:val="28"/>
          <w:szCs w:val="28"/>
        </w:rPr>
        <w:t>ОГБУЗ «Окружная больница Костромского округа №2»;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20.​ </w:t>
      </w:r>
      <w:r>
        <w:rPr>
          <w:sz w:val="28"/>
          <w:szCs w:val="28"/>
        </w:rPr>
        <w:t>ОГБУЗ «Галичская окружная больница»;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21.​ 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Мантуровская</w:t>
      </w:r>
      <w:proofErr w:type="spellEnd"/>
      <w:r>
        <w:rPr>
          <w:sz w:val="28"/>
          <w:szCs w:val="28"/>
        </w:rPr>
        <w:t xml:space="preserve"> окружная больница»;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22.​ 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Шарьинская</w:t>
      </w:r>
      <w:proofErr w:type="spellEnd"/>
      <w:r>
        <w:rPr>
          <w:sz w:val="28"/>
          <w:szCs w:val="28"/>
        </w:rPr>
        <w:t xml:space="preserve"> окружная больница имени Каверина В.Ф.»;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23.​ 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Буйская</w:t>
      </w:r>
      <w:proofErr w:type="spellEnd"/>
      <w:r>
        <w:rPr>
          <w:sz w:val="28"/>
          <w:szCs w:val="28"/>
        </w:rPr>
        <w:t xml:space="preserve"> центральная районная больница»;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24.​ 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Волгореченская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25.​ 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Антроповская</w:t>
      </w:r>
      <w:proofErr w:type="spellEnd"/>
      <w:r>
        <w:rPr>
          <w:sz w:val="28"/>
          <w:szCs w:val="28"/>
        </w:rPr>
        <w:t xml:space="preserve"> центральная районная больница»;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26.​ 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Вохомская</w:t>
      </w:r>
      <w:proofErr w:type="spellEnd"/>
      <w:r>
        <w:rPr>
          <w:sz w:val="28"/>
          <w:szCs w:val="28"/>
        </w:rPr>
        <w:t xml:space="preserve"> межрайонная больница»;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27.​ 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Кадыйская</w:t>
      </w:r>
      <w:proofErr w:type="spellEnd"/>
      <w:r>
        <w:rPr>
          <w:sz w:val="28"/>
          <w:szCs w:val="28"/>
        </w:rPr>
        <w:t xml:space="preserve"> районная больница»;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28.​ 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Кологривская</w:t>
      </w:r>
      <w:proofErr w:type="spellEnd"/>
      <w:r>
        <w:rPr>
          <w:sz w:val="28"/>
          <w:szCs w:val="28"/>
        </w:rPr>
        <w:t xml:space="preserve"> районная больница»;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29.​ 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Красносельская</w:t>
      </w:r>
      <w:proofErr w:type="spellEnd"/>
      <w:r>
        <w:rPr>
          <w:sz w:val="28"/>
          <w:szCs w:val="28"/>
        </w:rPr>
        <w:t xml:space="preserve"> районная больница»;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30.​ 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Макарьевская</w:t>
      </w:r>
      <w:proofErr w:type="spellEnd"/>
      <w:r>
        <w:rPr>
          <w:sz w:val="28"/>
          <w:szCs w:val="28"/>
        </w:rPr>
        <w:t xml:space="preserve"> районная больница»;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31.​ 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Нейская</w:t>
      </w:r>
      <w:proofErr w:type="spellEnd"/>
      <w:r>
        <w:rPr>
          <w:sz w:val="28"/>
          <w:szCs w:val="28"/>
        </w:rPr>
        <w:t xml:space="preserve"> районная больница»;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32.​ 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Нерехтская</w:t>
      </w:r>
      <w:proofErr w:type="spellEnd"/>
      <w:r>
        <w:rPr>
          <w:sz w:val="28"/>
          <w:szCs w:val="28"/>
        </w:rPr>
        <w:t xml:space="preserve"> центральная районная больница»;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33.​ </w:t>
      </w:r>
      <w:r>
        <w:rPr>
          <w:sz w:val="28"/>
          <w:szCs w:val="28"/>
        </w:rPr>
        <w:t xml:space="preserve">ОГБУЗ «Стоматологическая поликлиника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Нерехты»;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34.​ </w:t>
      </w:r>
      <w:r>
        <w:rPr>
          <w:sz w:val="28"/>
          <w:szCs w:val="28"/>
        </w:rPr>
        <w:t>ОГБУЗ «Островская районная больница»;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35.​ 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Парфеньевская</w:t>
      </w:r>
      <w:proofErr w:type="spellEnd"/>
      <w:r>
        <w:rPr>
          <w:sz w:val="28"/>
          <w:szCs w:val="28"/>
        </w:rPr>
        <w:t xml:space="preserve"> районная больница»;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36.​ 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Солигаличская</w:t>
      </w:r>
      <w:proofErr w:type="spellEnd"/>
      <w:r>
        <w:rPr>
          <w:sz w:val="28"/>
          <w:szCs w:val="28"/>
        </w:rPr>
        <w:t xml:space="preserve"> районная больница»;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37.​ 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Судиславская</w:t>
      </w:r>
      <w:proofErr w:type="spellEnd"/>
      <w:r>
        <w:rPr>
          <w:sz w:val="28"/>
          <w:szCs w:val="28"/>
        </w:rPr>
        <w:t xml:space="preserve"> районная больница»;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38.​ 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Сусанинская</w:t>
      </w:r>
      <w:proofErr w:type="spellEnd"/>
      <w:r>
        <w:rPr>
          <w:sz w:val="28"/>
          <w:szCs w:val="28"/>
        </w:rPr>
        <w:t xml:space="preserve"> районная больница»;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39.​ </w:t>
      </w:r>
      <w:r>
        <w:rPr>
          <w:sz w:val="28"/>
          <w:szCs w:val="28"/>
        </w:rPr>
        <w:t>ОГБУЗ «Чухломская центральная районная больница»;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40.​ </w:t>
      </w:r>
      <w:r>
        <w:rPr>
          <w:sz w:val="28"/>
          <w:szCs w:val="28"/>
        </w:rPr>
        <w:t>Лечебно-профилактическое учреждение «Санаторий «Колос»;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41.​ </w:t>
      </w:r>
      <w:r>
        <w:rPr>
          <w:sz w:val="28"/>
          <w:szCs w:val="28"/>
        </w:rPr>
        <w:t xml:space="preserve">Медицинское частное учреждение дополнительного профессионального образования «Клиника </w:t>
      </w:r>
      <w:proofErr w:type="spellStart"/>
      <w:r>
        <w:rPr>
          <w:sz w:val="28"/>
          <w:szCs w:val="28"/>
        </w:rPr>
        <w:t>Медекс</w:t>
      </w:r>
      <w:proofErr w:type="spellEnd"/>
      <w:r>
        <w:rPr>
          <w:sz w:val="28"/>
          <w:szCs w:val="28"/>
        </w:rPr>
        <w:t xml:space="preserve"> Кострома»;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42.​ </w:t>
      </w:r>
      <w:r>
        <w:rPr>
          <w:sz w:val="28"/>
          <w:szCs w:val="28"/>
        </w:rPr>
        <w:t>ООО «Гинеколог и Я»;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43.​ </w:t>
      </w:r>
      <w:r>
        <w:rPr>
          <w:sz w:val="28"/>
          <w:szCs w:val="28"/>
        </w:rPr>
        <w:t>ООО «Мир здоровья»;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44.​ </w:t>
      </w:r>
      <w:r>
        <w:rPr>
          <w:sz w:val="28"/>
          <w:szCs w:val="28"/>
        </w:rPr>
        <w:t>ООО «Медицинский центр «МИРТ»;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45.​ </w:t>
      </w:r>
      <w:r>
        <w:rPr>
          <w:sz w:val="28"/>
          <w:szCs w:val="28"/>
        </w:rPr>
        <w:t>ООО «МИРТ-МРТ»;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46.​ </w:t>
      </w:r>
      <w:r>
        <w:rPr>
          <w:sz w:val="28"/>
          <w:szCs w:val="28"/>
        </w:rPr>
        <w:t>ООО «Центр амбулаторной хирургии»;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47.​ </w:t>
      </w:r>
      <w:r>
        <w:rPr>
          <w:sz w:val="28"/>
          <w:szCs w:val="28"/>
        </w:rPr>
        <w:t>ООО «Костромской офтальмологический центр «Прозрение»;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48.​ </w:t>
      </w:r>
      <w:r>
        <w:rPr>
          <w:sz w:val="28"/>
          <w:szCs w:val="28"/>
        </w:rPr>
        <w:t>ООО «Хирургия глаза»;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49.​ </w:t>
      </w:r>
      <w:r>
        <w:rPr>
          <w:sz w:val="28"/>
          <w:szCs w:val="28"/>
        </w:rPr>
        <w:t>ООО «Лечебно-диагностический центр Международного института биологических систем - Кострома»;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50.​ </w:t>
      </w:r>
      <w:r>
        <w:rPr>
          <w:sz w:val="28"/>
          <w:szCs w:val="28"/>
        </w:rPr>
        <w:t>ООО «МРТ - Эксперт Кострома»;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51.​ 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Дент</w:t>
      </w:r>
      <w:proofErr w:type="spellEnd"/>
      <w:r>
        <w:rPr>
          <w:sz w:val="28"/>
          <w:szCs w:val="28"/>
        </w:rPr>
        <w:t xml:space="preserve"> Аль»;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52.​ 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ЗУБиК</w:t>
      </w:r>
      <w:proofErr w:type="spellEnd"/>
      <w:r>
        <w:rPr>
          <w:sz w:val="28"/>
          <w:szCs w:val="28"/>
        </w:rPr>
        <w:t>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53.​ </w:t>
      </w:r>
      <w:r>
        <w:rPr>
          <w:sz w:val="28"/>
          <w:szCs w:val="28"/>
        </w:rPr>
        <w:t>ООО «Зубной Чародей»;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54.​ </w:t>
      </w:r>
      <w:r>
        <w:rPr>
          <w:sz w:val="28"/>
          <w:szCs w:val="28"/>
        </w:rPr>
        <w:t>ООО «Кристалл»;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55.​ </w:t>
      </w:r>
      <w:r>
        <w:rPr>
          <w:sz w:val="28"/>
          <w:szCs w:val="28"/>
        </w:rPr>
        <w:t>ООО «Медицинский центр «Здоровье»;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56.​ 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Оптима</w:t>
      </w:r>
      <w:proofErr w:type="spellEnd"/>
      <w:r>
        <w:rPr>
          <w:sz w:val="28"/>
          <w:szCs w:val="28"/>
        </w:rPr>
        <w:t>»;</w:t>
      </w:r>
    </w:p>
    <w:p w:rsidR="006D6896" w:rsidRDefault="006D6896" w:rsidP="00433820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57.​ </w:t>
      </w:r>
      <w:r>
        <w:rPr>
          <w:sz w:val="28"/>
          <w:szCs w:val="28"/>
        </w:rPr>
        <w:t>ООО «Центр красоты и здоровья»;</w:t>
      </w:r>
    </w:p>
    <w:p w:rsidR="006D6896" w:rsidRDefault="00433820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6D6896">
        <w:rPr>
          <w:sz w:val="28"/>
          <w:szCs w:val="28"/>
        </w:rPr>
        <w:t>.Костромской филиал Медицинского частного учреждения дополнительного профессионального  образования «</w:t>
      </w:r>
      <w:proofErr w:type="spellStart"/>
      <w:r w:rsidR="006D6896">
        <w:rPr>
          <w:sz w:val="28"/>
          <w:szCs w:val="28"/>
        </w:rPr>
        <w:t>Нефросовет</w:t>
      </w:r>
      <w:proofErr w:type="spellEnd"/>
      <w:r w:rsidR="006D6896">
        <w:rPr>
          <w:sz w:val="28"/>
          <w:szCs w:val="28"/>
        </w:rPr>
        <w:t>».</w:t>
      </w:r>
    </w:p>
    <w:p w:rsidR="006D6896" w:rsidRDefault="00433820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59</w:t>
      </w:r>
      <w:r w:rsidR="006D6896">
        <w:rPr>
          <w:rStyle w:val="s3"/>
          <w:sz w:val="28"/>
          <w:szCs w:val="28"/>
        </w:rPr>
        <w:t>.​ </w:t>
      </w:r>
      <w:r w:rsidR="006D6896">
        <w:rPr>
          <w:sz w:val="28"/>
          <w:szCs w:val="28"/>
        </w:rPr>
        <w:t>Негосударственное учреждение здравоохранения «Узловая поликлиника на станции Буй открытого акционерного общества «Российские железные дороги»;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6</w:t>
      </w:r>
      <w:r w:rsidR="00433820">
        <w:rPr>
          <w:rStyle w:val="s3"/>
          <w:sz w:val="28"/>
          <w:szCs w:val="28"/>
        </w:rPr>
        <w:t>0</w:t>
      </w:r>
      <w:r>
        <w:rPr>
          <w:rStyle w:val="s3"/>
          <w:sz w:val="28"/>
          <w:szCs w:val="28"/>
        </w:rPr>
        <w:t>.​ </w:t>
      </w:r>
      <w:r>
        <w:rPr>
          <w:sz w:val="28"/>
          <w:szCs w:val="28"/>
        </w:rPr>
        <w:t>Негосударственное учреждение здравоохранения «Узловая поликлиника на станции Шарья открытого акционерного общества «Российские железные дороги».</w:t>
      </w:r>
    </w:p>
    <w:p w:rsidR="006D6896" w:rsidRDefault="006D6896" w:rsidP="006D689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</w:p>
    <w:p w:rsidR="006D6896" w:rsidRDefault="006D6896" w:rsidP="006D68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B31" w:rsidRPr="00CD755D" w:rsidRDefault="002D1B31" w:rsidP="00680D42">
      <w:pPr>
        <w:ind w:left="-187"/>
        <w:jc w:val="right"/>
        <w:rPr>
          <w:sz w:val="28"/>
          <w:szCs w:val="28"/>
        </w:rPr>
      </w:pPr>
    </w:p>
    <w:sectPr w:rsidR="002D1B31" w:rsidRPr="00CD755D" w:rsidSect="00A3060D">
      <w:pgSz w:w="11906" w:h="16838"/>
      <w:pgMar w:top="18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11" w:rsidRDefault="007E5B11" w:rsidP="00EE4A12">
      <w:r>
        <w:separator/>
      </w:r>
    </w:p>
  </w:endnote>
  <w:endnote w:type="continuationSeparator" w:id="1">
    <w:p w:rsidR="007E5B11" w:rsidRDefault="007E5B11" w:rsidP="00EE4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11" w:rsidRDefault="007E5B11" w:rsidP="00EE4A12">
      <w:r>
        <w:separator/>
      </w:r>
    </w:p>
  </w:footnote>
  <w:footnote w:type="continuationSeparator" w:id="1">
    <w:p w:rsidR="007E5B11" w:rsidRDefault="007E5B11" w:rsidP="00EE4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223"/>
    <w:multiLevelType w:val="hybridMultilevel"/>
    <w:tmpl w:val="07882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9568C4"/>
    <w:multiLevelType w:val="hybridMultilevel"/>
    <w:tmpl w:val="CA9A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58B"/>
    <w:rsid w:val="00010E90"/>
    <w:rsid w:val="00020C8D"/>
    <w:rsid w:val="00022A28"/>
    <w:rsid w:val="00031780"/>
    <w:rsid w:val="00050A9C"/>
    <w:rsid w:val="00051296"/>
    <w:rsid w:val="00051A49"/>
    <w:rsid w:val="00052809"/>
    <w:rsid w:val="00084836"/>
    <w:rsid w:val="00085490"/>
    <w:rsid w:val="000A0C24"/>
    <w:rsid w:val="000C6F58"/>
    <w:rsid w:val="0012021F"/>
    <w:rsid w:val="00145639"/>
    <w:rsid w:val="00146AF6"/>
    <w:rsid w:val="001571A9"/>
    <w:rsid w:val="0016758B"/>
    <w:rsid w:val="00185D94"/>
    <w:rsid w:val="0019218B"/>
    <w:rsid w:val="001D38B8"/>
    <w:rsid w:val="001F3849"/>
    <w:rsid w:val="00205C1E"/>
    <w:rsid w:val="002064A1"/>
    <w:rsid w:val="00216A0C"/>
    <w:rsid w:val="00232D6F"/>
    <w:rsid w:val="002410CC"/>
    <w:rsid w:val="00254494"/>
    <w:rsid w:val="00265CFB"/>
    <w:rsid w:val="00267096"/>
    <w:rsid w:val="00276D02"/>
    <w:rsid w:val="00280A12"/>
    <w:rsid w:val="002A2604"/>
    <w:rsid w:val="002A59AE"/>
    <w:rsid w:val="002B107A"/>
    <w:rsid w:val="002B710B"/>
    <w:rsid w:val="002C054D"/>
    <w:rsid w:val="002D01D3"/>
    <w:rsid w:val="002D1B31"/>
    <w:rsid w:val="002E4A01"/>
    <w:rsid w:val="002E6CAC"/>
    <w:rsid w:val="003002A4"/>
    <w:rsid w:val="00300EC6"/>
    <w:rsid w:val="00303E8C"/>
    <w:rsid w:val="003055B7"/>
    <w:rsid w:val="003140C1"/>
    <w:rsid w:val="00321A75"/>
    <w:rsid w:val="00351245"/>
    <w:rsid w:val="00354EBC"/>
    <w:rsid w:val="00356B83"/>
    <w:rsid w:val="0036189D"/>
    <w:rsid w:val="003A39D0"/>
    <w:rsid w:val="003B2DB7"/>
    <w:rsid w:val="003E0EA9"/>
    <w:rsid w:val="003E2B77"/>
    <w:rsid w:val="00433820"/>
    <w:rsid w:val="004404BD"/>
    <w:rsid w:val="004415D2"/>
    <w:rsid w:val="00452AAF"/>
    <w:rsid w:val="00465FF9"/>
    <w:rsid w:val="00474334"/>
    <w:rsid w:val="00477435"/>
    <w:rsid w:val="004954AB"/>
    <w:rsid w:val="004B3C00"/>
    <w:rsid w:val="004B6D52"/>
    <w:rsid w:val="004C4FEB"/>
    <w:rsid w:val="004D54AD"/>
    <w:rsid w:val="004E488E"/>
    <w:rsid w:val="004F03C2"/>
    <w:rsid w:val="00520FA1"/>
    <w:rsid w:val="00543BA3"/>
    <w:rsid w:val="00544658"/>
    <w:rsid w:val="00545CA4"/>
    <w:rsid w:val="00597BF4"/>
    <w:rsid w:val="005A7DBB"/>
    <w:rsid w:val="005B3AE7"/>
    <w:rsid w:val="005C7578"/>
    <w:rsid w:val="006012C5"/>
    <w:rsid w:val="00616AEE"/>
    <w:rsid w:val="00630402"/>
    <w:rsid w:val="0063187E"/>
    <w:rsid w:val="00661ACB"/>
    <w:rsid w:val="00680D42"/>
    <w:rsid w:val="00685021"/>
    <w:rsid w:val="006A5829"/>
    <w:rsid w:val="006D6896"/>
    <w:rsid w:val="006D78A3"/>
    <w:rsid w:val="006E2928"/>
    <w:rsid w:val="007048C5"/>
    <w:rsid w:val="0071789B"/>
    <w:rsid w:val="00731AF5"/>
    <w:rsid w:val="00745ACD"/>
    <w:rsid w:val="00753024"/>
    <w:rsid w:val="0076015F"/>
    <w:rsid w:val="007659CB"/>
    <w:rsid w:val="00766F0E"/>
    <w:rsid w:val="007733FA"/>
    <w:rsid w:val="007828D5"/>
    <w:rsid w:val="007B510B"/>
    <w:rsid w:val="007D030B"/>
    <w:rsid w:val="007D4191"/>
    <w:rsid w:val="007E1397"/>
    <w:rsid w:val="007E198C"/>
    <w:rsid w:val="007E47D1"/>
    <w:rsid w:val="007E5B11"/>
    <w:rsid w:val="007F0B88"/>
    <w:rsid w:val="007F5E11"/>
    <w:rsid w:val="0080063B"/>
    <w:rsid w:val="008212A3"/>
    <w:rsid w:val="008227F9"/>
    <w:rsid w:val="00835EC0"/>
    <w:rsid w:val="00837C9E"/>
    <w:rsid w:val="0084080C"/>
    <w:rsid w:val="00886365"/>
    <w:rsid w:val="00895886"/>
    <w:rsid w:val="008964F3"/>
    <w:rsid w:val="008A7805"/>
    <w:rsid w:val="008B793B"/>
    <w:rsid w:val="008C08B4"/>
    <w:rsid w:val="008C6562"/>
    <w:rsid w:val="008D5A5C"/>
    <w:rsid w:val="008E4A7C"/>
    <w:rsid w:val="008E56C1"/>
    <w:rsid w:val="008F4752"/>
    <w:rsid w:val="009072FD"/>
    <w:rsid w:val="0091033B"/>
    <w:rsid w:val="00912CEE"/>
    <w:rsid w:val="00917088"/>
    <w:rsid w:val="00933F75"/>
    <w:rsid w:val="00943554"/>
    <w:rsid w:val="00960194"/>
    <w:rsid w:val="00961BA3"/>
    <w:rsid w:val="00963E1C"/>
    <w:rsid w:val="0097582D"/>
    <w:rsid w:val="00976ACE"/>
    <w:rsid w:val="00980416"/>
    <w:rsid w:val="009C0D26"/>
    <w:rsid w:val="009D1EB4"/>
    <w:rsid w:val="009D35B0"/>
    <w:rsid w:val="009D7CCE"/>
    <w:rsid w:val="009E53A5"/>
    <w:rsid w:val="00A04B0C"/>
    <w:rsid w:val="00A115EA"/>
    <w:rsid w:val="00A205A5"/>
    <w:rsid w:val="00A3060D"/>
    <w:rsid w:val="00A47255"/>
    <w:rsid w:val="00A51E32"/>
    <w:rsid w:val="00A554FE"/>
    <w:rsid w:val="00A7353E"/>
    <w:rsid w:val="00A84432"/>
    <w:rsid w:val="00A956CF"/>
    <w:rsid w:val="00AA2106"/>
    <w:rsid w:val="00AE03D0"/>
    <w:rsid w:val="00AE4294"/>
    <w:rsid w:val="00B022D5"/>
    <w:rsid w:val="00B10746"/>
    <w:rsid w:val="00B1115E"/>
    <w:rsid w:val="00B26B33"/>
    <w:rsid w:val="00B306B7"/>
    <w:rsid w:val="00B30982"/>
    <w:rsid w:val="00B9271B"/>
    <w:rsid w:val="00B962A4"/>
    <w:rsid w:val="00BA23C4"/>
    <w:rsid w:val="00BB7648"/>
    <w:rsid w:val="00BD3D1A"/>
    <w:rsid w:val="00BE318B"/>
    <w:rsid w:val="00BF1AC3"/>
    <w:rsid w:val="00C01427"/>
    <w:rsid w:val="00C05C24"/>
    <w:rsid w:val="00C14FD3"/>
    <w:rsid w:val="00C33C4E"/>
    <w:rsid w:val="00C42426"/>
    <w:rsid w:val="00C55C17"/>
    <w:rsid w:val="00C70048"/>
    <w:rsid w:val="00C71308"/>
    <w:rsid w:val="00C82451"/>
    <w:rsid w:val="00CB5B79"/>
    <w:rsid w:val="00CB6338"/>
    <w:rsid w:val="00CC1324"/>
    <w:rsid w:val="00CC42E6"/>
    <w:rsid w:val="00CD277A"/>
    <w:rsid w:val="00CD4756"/>
    <w:rsid w:val="00CD58DF"/>
    <w:rsid w:val="00CD755D"/>
    <w:rsid w:val="00CD759D"/>
    <w:rsid w:val="00D0687B"/>
    <w:rsid w:val="00D1076F"/>
    <w:rsid w:val="00D424E6"/>
    <w:rsid w:val="00D82381"/>
    <w:rsid w:val="00D852F0"/>
    <w:rsid w:val="00D87946"/>
    <w:rsid w:val="00DB1CAF"/>
    <w:rsid w:val="00DB44F0"/>
    <w:rsid w:val="00DE7B6D"/>
    <w:rsid w:val="00DF00B8"/>
    <w:rsid w:val="00E072D6"/>
    <w:rsid w:val="00E1440F"/>
    <w:rsid w:val="00E53E9E"/>
    <w:rsid w:val="00E63ABF"/>
    <w:rsid w:val="00E8307F"/>
    <w:rsid w:val="00EB0FDC"/>
    <w:rsid w:val="00EC4EA9"/>
    <w:rsid w:val="00ED2ACD"/>
    <w:rsid w:val="00EE3662"/>
    <w:rsid w:val="00EE3A01"/>
    <w:rsid w:val="00EE4A12"/>
    <w:rsid w:val="00EF19D8"/>
    <w:rsid w:val="00EF1EF8"/>
    <w:rsid w:val="00F04E14"/>
    <w:rsid w:val="00F10A3E"/>
    <w:rsid w:val="00F237A8"/>
    <w:rsid w:val="00F34C6C"/>
    <w:rsid w:val="00F364E4"/>
    <w:rsid w:val="00F77FD8"/>
    <w:rsid w:val="00F81813"/>
    <w:rsid w:val="00F81DFC"/>
    <w:rsid w:val="00F8547E"/>
    <w:rsid w:val="00F939C6"/>
    <w:rsid w:val="00F95FE7"/>
    <w:rsid w:val="00FA4AB2"/>
    <w:rsid w:val="00FA5FDC"/>
    <w:rsid w:val="00FA7282"/>
    <w:rsid w:val="00FC77EB"/>
    <w:rsid w:val="00FE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F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C6F58"/>
    <w:pPr>
      <w:framePr w:w="3889" w:h="3313" w:hRule="exact" w:hSpace="180" w:wrap="around" w:vAnchor="text" w:hAnchor="page" w:x="1721" w:y="1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styleId="a3">
    <w:name w:val="Hyperlink"/>
    <w:basedOn w:val="a0"/>
    <w:rsid w:val="000C6F58"/>
    <w:rPr>
      <w:color w:val="0000FF"/>
      <w:u w:val="single"/>
    </w:rPr>
  </w:style>
  <w:style w:type="paragraph" w:styleId="HTML">
    <w:name w:val="HTML Preformatted"/>
    <w:basedOn w:val="a"/>
    <w:rsid w:val="00265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Plain Text"/>
    <w:basedOn w:val="a"/>
    <w:rsid w:val="00265CFB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265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D4191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4C4FEB"/>
    <w:pPr>
      <w:jc w:val="center"/>
    </w:pPr>
    <w:rPr>
      <w:rFonts w:ascii="AG_Souvenir" w:hAnsi="AG_Souvenir"/>
      <w:b/>
      <w:bCs/>
      <w:color w:val="0000FF"/>
      <w:sz w:val="32"/>
    </w:rPr>
  </w:style>
  <w:style w:type="paragraph" w:styleId="a9">
    <w:name w:val="header"/>
    <w:basedOn w:val="a"/>
    <w:link w:val="aa"/>
    <w:rsid w:val="00EE4A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4A12"/>
    <w:rPr>
      <w:sz w:val="24"/>
      <w:szCs w:val="24"/>
    </w:rPr>
  </w:style>
  <w:style w:type="paragraph" w:styleId="ab">
    <w:name w:val="footer"/>
    <w:basedOn w:val="a"/>
    <w:link w:val="ac"/>
    <w:rsid w:val="00EE4A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E4A12"/>
    <w:rPr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F237A8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6D6896"/>
    <w:pPr>
      <w:spacing w:before="100" w:beforeAutospacing="1" w:after="100" w:afterAutospacing="1"/>
    </w:pPr>
  </w:style>
  <w:style w:type="character" w:customStyle="1" w:styleId="s3">
    <w:name w:val="s3"/>
    <w:basedOn w:val="a0"/>
    <w:rsid w:val="006D6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DZO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Lasmi</cp:lastModifiedBy>
  <cp:revision>3</cp:revision>
  <cp:lastPrinted>2017-05-25T09:35:00Z</cp:lastPrinted>
  <dcterms:created xsi:type="dcterms:W3CDTF">2018-07-30T08:07:00Z</dcterms:created>
  <dcterms:modified xsi:type="dcterms:W3CDTF">2018-07-30T08:09:00Z</dcterms:modified>
</cp:coreProperties>
</file>